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4654" w:h="1352" w:hRule="exact" w:wrap="none" w:vAnchor="page" w:hAnchor="page" w:x="940" w:y="779"/>
        <w:widowControl w:val="0"/>
        <w:keepNext w:val="0"/>
        <w:keepLines w:val="0"/>
        <w:shd w:val="clear" w:color="auto" w:fill="auto"/>
        <w:bidi w:val="0"/>
        <w:spacing w:before="0" w:after="0"/>
        <w:ind w:left="0" w:right="2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2 к приказу №45 от 06.03.2024г.</w:t>
      </w:r>
    </w:p>
    <w:p>
      <w:pPr>
        <w:pStyle w:val="Style5"/>
        <w:framePr w:w="14654" w:h="1352" w:hRule="exact" w:wrap="none" w:vAnchor="page" w:hAnchor="page" w:x="940" w:y="7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54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ОЦЕНОЧНЫЕ КАРТЫ ВСОКО</w:t>
      </w:r>
      <w:bookmarkEnd w:id="0"/>
    </w:p>
    <w:p>
      <w:pPr>
        <w:pStyle w:val="Style5"/>
        <w:framePr w:w="14654" w:h="1352" w:hRule="exact" w:wrap="none" w:vAnchor="page" w:hAnchor="page" w:x="940" w:y="7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0" w:right="252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«Муниципальное бюджетное дошкольное образовательное учреждение «Детский сад № 4 Белоглинского района»</w:t>
      </w:r>
      <w:bookmarkEnd w:id="1"/>
    </w:p>
    <w:p>
      <w:pPr>
        <w:pStyle w:val="Style7"/>
        <w:framePr w:wrap="none" w:vAnchor="page" w:hAnchor="page" w:x="2039" w:y="231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КРИТЕРИЙ 1. КАЧЕСТВО ОБРАЗОВАТЕЛЬНЫХ ПРОГРАММ ДОШКОЛЬНОГО ОБРАЗОВАНИЯ</w:t>
      </w:r>
    </w:p>
    <w:tbl>
      <w:tblPr>
        <w:tblOverlap w:val="never"/>
        <w:tblLayout w:type="fixed"/>
        <w:jc w:val="left"/>
      </w:tblPr>
      <w:tblGrid>
        <w:gridCol w:w="7090"/>
        <w:gridCol w:w="1872"/>
        <w:gridCol w:w="1978"/>
        <w:gridCol w:w="1829"/>
        <w:gridCol w:w="1886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 w:val="0"/>
                <w:iCs w:val="0"/>
              </w:rPr>
              <w:t>Уровни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 w:val="0"/>
                <w:iCs w:val="0"/>
              </w:rPr>
              <w:t>Показатели</w:t>
            </w:r>
          </w:p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30" w:lineRule="exact"/>
              <w:ind w:left="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I</w:t>
            </w:r>
          </w:p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90" w:lineRule="exact"/>
              <w:ind w:left="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[&lt;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оказатель скорее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[оказатель скорее подтверждается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Показатель</w:t>
            </w:r>
          </w:p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юдтверждается</w:t>
            </w:r>
          </w:p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280"/>
            </w:pPr>
            <w:r>
              <w:rPr>
                <w:rStyle w:val="CharStyle10"/>
                <w:b/>
                <w:bCs/>
                <w:i w:val="0"/>
                <w:iCs w:val="0"/>
              </w:rPr>
              <w:t>Показатель подтверждается : превосходством 4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 w:val="0"/>
                <w:iCs w:val="0"/>
              </w:rPr>
              <w:t>ПАРАМЕТР 1.1 СООТВЕТСТВИЕ СТРУКТУРЫ ООП ДО ТРЕБОВАНИЙ ФГОС ДО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Наличие в ООП ДО обязательной части и части, формируемой участниками образовательных отношений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Объем обязательной части составляет не менее 60% от общего объема ООП ДО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6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Объем части, формируемой участниками образовательных. отношений, составляет не более 40% от общего объема ООП ДО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6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Наличие в ООП ДО трех основных разделов: целевого, содержательного, организационного и дополнительного (краткой презентации ООП ДО)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1400" w:right="0" w:firstLine="0"/>
            </w:pPr>
            <w:r>
              <w:rPr>
                <w:rStyle w:val="CharStyle12"/>
                <w:b w:val="0"/>
                <w:bCs w:val="0"/>
                <w:i/>
                <w:iCs/>
              </w:rPr>
              <w:t>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Всего показателей по параметру: 4 у 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64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&gt;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 w:val="0"/>
                <w:iCs w:val="0"/>
              </w:rPr>
              <w:t>ПАРАМЕТР 1.2 СООТВЕТСТВИЕ СОДЕРЖАНИЯ ЦЕЛЕВОГО РАЗДЕЛА ООП ДО ТРЕБОВАНИЯМ ФГОС ДО</w:t>
            </w: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Наличие пояснительной записки, содержащей цели и задачи ООП ДО, принципы и подходы к формированию ООП ДО, значимые для разработки и реализации ООП ДО характеристики, в том.числе характеристики особенностей развития детей раннего и дошкольного возраста;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Наличие планируемых результатов освоения ООП ДО (конкретизированные целевые ориентиры для обязательной части и части, формируемой участниками образовательных отношений с учетом возрастных и индивидуальных различий детей).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10"/>
                <w:b/>
                <w:bCs/>
                <w:i w:val="0"/>
                <w:iCs w:val="0"/>
              </w:rPr>
              <w:t>Всего показателей по параметру: 2 * * 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 w:val="0"/>
                <w:iCs w:val="0"/>
              </w:rPr>
              <w:t>ПАРАМЕТР 1.3 СООТВЕТСТВИЕ СОДЕРЖАНИЯ СОДЕРЖАТЕЛЬНОГО РАЗДЕЛА ООП ДОТРЕБОВАНИЯМ ФГОС ДО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Наличие описания образовательной деятельности в соответствии с направлениями развития ребенка, представленными в пяти образовательных областях;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654" w:h="8462" w:wrap="none" w:vAnchor="page" w:hAnchor="page" w:x="940" w:y="267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>Наличие описания вариативных форм, способов, методов и средств реализации ООП ДО;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654" w:h="8462" w:wrap="none" w:vAnchor="page" w:hAnchor="page" w:x="940" w:y="267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133"/>
        <w:gridCol w:w="1838"/>
        <w:gridCol w:w="1992"/>
        <w:gridCol w:w="1834"/>
        <w:gridCol w:w="1872"/>
      </w:tblGrid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Наличие описания образовательной деятельности по профессиональной коррекции нарушений развития детей;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Наличие описания особенностей разных видов деятельности и культурных практик;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Наличие описания способов и направлений поддержки детской инициативы;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Наличие описания особенностей взаимодействия педагогического коллектива с семьями воспитанников.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Всего показателей по параметру: 6</w:t>
            </w:r>
          </w:p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ПАРАМЕТР 1.4 СООТВЕТСТВИЕ СОДЕРЖАНИЯ ОРГАНИЗАЦИОННОГО РАЗДЕЛА ООП ДО ТРЕБОВАНИЯМ ФГОС ДО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Наличие описания материально-технического обеспечения ООП ДО;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Обеспеченность методическими материалами и средствами обучения и воспитания;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Описание распорядка дня (режим дня), продолжительность пребывания детей в ДОО, предельная наполняемость групп, виды групп (возможно упоминание в целевом разделе ООП ДО)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1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Описание особенностей организации традиционных событий, праздников, мероприятий;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Описание особенностей построения развивающей предметно-пространственной среды (РППС).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Всего показателей по параметру: 5</w:t>
            </w:r>
          </w:p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2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ПАРАМЕТР 1.5 СООТВЕТСТВИЕ СОДЕРЖАНИЯ ДОПОЛНИТЕЛЬНОГО РАЗДЕЛА ООП ДО (ПРЕЗЕНТАЦИИ) ТРЕБОВАНИЯМ ФГОС ДО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Указаны возрастные и иные категории детей, на которых ориентирована ООП ДО, используемые примерные образовательные программы, описана характеристика взаимодействия педагогического коллектива с семьями детей;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Характер изложения материала доступен для родителей.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Всего показателей по параметру: 2</w:t>
            </w:r>
          </w:p>
          <w:p>
            <w:pPr>
              <w:pStyle w:val="Style3"/>
              <w:framePr w:w="14669" w:h="7598" w:wrap="none" w:vAnchor="page" w:hAnchor="page" w:x="1009" w:y="46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669" w:h="7598" w:wrap="none" w:vAnchor="page" w:hAnchor="page" w:x="1009" w:y="4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="12336" w:h="665" w:hRule="exact" w:wrap="none" w:vAnchor="page" w:hAnchor="page" w:x="2161" w:y="845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2" w:name="bookmark2"/>
      <w:r>
        <w:rPr>
          <w:rStyle w:val="CharStyle15"/>
          <w:b/>
          <w:bCs/>
        </w:rPr>
        <w:t>КРИТЕРИЙ 2. КАЧЕСТВО СОДЕРЖАНИЯ ОБРАЗОВАТЕЛЬНОЙ ДЕЯТЕЛЬНОСТИ В ДОО</w:t>
      </w:r>
      <w:bookmarkEnd w:id="2"/>
    </w:p>
    <w:p>
      <w:pPr>
        <w:pStyle w:val="Style5"/>
        <w:framePr w:w="12336" w:h="665" w:hRule="exact" w:wrap="none" w:vAnchor="page" w:hAnchor="page" w:x="2161" w:y="8450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0" w:firstLine="0"/>
      </w:pPr>
      <w:bookmarkStart w:id="3" w:name="bookmark3"/>
      <w:r>
        <w:rPr>
          <w:rStyle w:val="CharStyle15"/>
          <w:b/>
          <w:bCs/>
        </w:rPr>
        <w:t>ПАРАМЕТР 2.1 ПОЗНАВАТЕЛЬНОЕ РАЗВИТИЕ</w:t>
      </w:r>
      <w:bookmarkEnd w:id="3"/>
    </w:p>
    <w:p>
      <w:pPr>
        <w:pStyle w:val="Style16"/>
        <w:framePr w:wrap="none" w:vAnchor="page" w:hAnchor="page" w:x="7585" w:y="9064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Tt-</w:t>
      </w:r>
    </w:p>
    <w:p>
      <w:pPr>
        <w:pStyle w:val="Style18"/>
        <w:framePr w:wrap="none" w:vAnchor="page" w:hAnchor="page" w:x="3918" w:y="937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Показатели</w:t>
      </w:r>
    </w:p>
    <w:tbl>
      <w:tblPr>
        <w:tblOverlap w:val="never"/>
        <w:tblLayout w:type="fixed"/>
        <w:jc w:val="left"/>
      </w:tblPr>
      <w:tblGrid>
        <w:gridCol w:w="1838"/>
        <w:gridCol w:w="1978"/>
        <w:gridCol w:w="1834"/>
        <w:gridCol w:w="1872"/>
      </w:tblGrid>
      <w:tr>
        <w:trPr>
          <w:trHeight w:val="322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Уровни</w:t>
            </w:r>
          </w:p>
        </w:tc>
      </w:tr>
      <w:tr>
        <w:trPr>
          <w:trHeight w:val="140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Показатель скорее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Показатель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скорее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подтверждается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Показатель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подтверждается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Показатель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подтверждается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с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превосходством</w:t>
            </w:r>
          </w:p>
          <w:p>
            <w:pPr>
              <w:pStyle w:val="Style3"/>
              <w:framePr w:w="7522" w:h="1728" w:wrap="none" w:vAnchor="page" w:hAnchor="page" w:x="8142" w:y="907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4"/>
                <w:b/>
                <w:bCs/>
                <w:i w:val="0"/>
                <w:iCs w:val="0"/>
              </w:rPr>
              <w:t>4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14"/>
        <w:gridCol w:w="1838"/>
        <w:gridCol w:w="1987"/>
        <w:gridCol w:w="1838"/>
        <w:gridCol w:w="1867"/>
      </w:tblGrid>
      <w:tr>
        <w:trPr>
          <w:trHeight w:val="446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740" w:right="0" w:firstLine="0"/>
            </w:pPr>
            <w:r>
              <w:rPr>
                <w:rStyle w:val="CharStyle20"/>
                <w:b/>
                <w:bCs/>
              </w:rPr>
              <w:t>Ч 2.1.1 ОЗНАКОМЛЕНИЕ С МИРОМ ПРИРОДЫ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ознакомления детей с окружающим социальным и предметным миром (наблюдения, экскурсии, просмотр видео- и фото материалов, наличие альбомов, иллюстраций)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развития представлений детей о физических свойствах окружающего мира (живой и неживой природе); ознакомления с различными свойствами веществ в экспериментальной 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развития познавательной активности и самостоятельности детей в' естественнонаучном познании (организуют проблемные ситуации, совместные проекты, познавательные игры и др.).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2.1.2 ФОРМИРОВАНИЕ ЭЛЕМЕНТАРНЫХ МАТЕМАТИЧЕСКИХ ПРЕДСТАВЛЕНИЙ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группе созданы условия для развития сенсорных эталонов (для групп раннего и младшего возраста); для формирования элементарных математических представлений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поддерживают самостоятельность, познавательную активность детей (детское экспериментирование, решение и составление простых математических задач, загадок, придумывание историй с математическим содержанием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развивают у детей представление о мерке как способе измерения количества, длины, ширины, высоты, объема, веса (используют в качестве мерки различные предметы и емкости - веревочки, палочки, полоски бумаги, чашечки, формочки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развивают пространственные представления детей: обращают внимание на расположение предметов («верх-низ», «над-под», «рядом», «справа», «слева» и др.); ориентироваться в (по словесной инструкции, плану, схемам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развития у детей временных представлений.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развития логического мышления детей (игры, картотека и пр) *»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2.1.3 РАЗВИТИЕ КОНСТРУКТИВНОЙДЕЯТЕЛЬНОСТИ</w:t>
            </w:r>
          </w:p>
        </w:tc>
      </w:tr>
      <w:tr>
        <w:trPr>
          <w:trHeight w:val="9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- арки, колонны, фронтоны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46" w:h="10406" w:wrap="none" w:vAnchor="page" w:hAnchor="page" w:x="956" w:y="5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ознакомления детей с возможностями технического конструирования (рассматривают изображения и модели машин, самолетов,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10406" w:wrap="none" w:vAnchor="page" w:hAnchor="page" w:x="956" w:y="56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19"/>
        <w:gridCol w:w="1848"/>
        <w:gridCol w:w="1987"/>
        <w:gridCol w:w="1838"/>
        <w:gridCol w:w="1862"/>
      </w:tblGrid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3144" w:wrap="none" w:vAnchor="page" w:hAnchor="page" w:x="953" w:y="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кораблей, космических ракет и пр., обращают внимание на детали различных конструкций - колеса, капот, крылья, мачта и др.)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3144" w:wrap="none" w:vAnchor="page" w:hAnchor="page" w:x="953" w:y="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Поддерживают интерес детей к экспериментированию и 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3144" w:wrap="none" w:vAnchor="page" w:hAnchor="page" w:x="953" w:y="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Созданы условия для развития навыков конструирования (картинки, схемы, чертежи, модели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3144" w:wrap="none" w:vAnchor="page" w:hAnchor="page" w:x="953" w:y="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предоставляют детям возможность выбора различных материалов для конструирования (в том числе природного и бросового).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3144" w:wrap="none" w:vAnchor="page" w:hAnchor="page" w:x="953" w:y="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стимулируют детей к созданию конструкций для использования их в сюжетных играх.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55" w:h="3144" w:wrap="none" w:vAnchor="page" w:hAnchor="page" w:x="953" w:y="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Всего показателей по параметру: 17</w:t>
            </w:r>
          </w:p>
          <w:p>
            <w:pPr>
              <w:pStyle w:val="Style18"/>
              <w:framePr w:w="14755" w:h="3144" w:wrap="none" w:vAnchor="page" w:hAnchor="page" w:x="953" w:y="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3144" w:wrap="none" w:vAnchor="page" w:hAnchor="page" w:x="953" w:y="511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7248"/>
        <w:gridCol w:w="1848"/>
        <w:gridCol w:w="1982"/>
        <w:gridCol w:w="1843"/>
        <w:gridCol w:w="1872"/>
      </w:tblGrid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22"/>
                <w:b/>
                <w:bCs/>
              </w:rPr>
              <w:t>ПАРАМЕТР2.2 Р]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2"/>
                <w:b/>
                <w:bCs/>
              </w:rPr>
              <w:t>ЕЧЕВОЕ РАЗВИТИЕ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2"/>
                <w:b/>
                <w:bCs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2"/>
                <w:b/>
                <w:bCs/>
              </w:rPr>
              <w:t>Уровни</w:t>
            </w:r>
          </w:p>
        </w:tc>
      </w:tr>
      <w:tr>
        <w:trPr>
          <w:trHeight w:val="1416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94" w:h="7176" w:wrap="none" w:vAnchor="page" w:hAnchor="page" w:x="919" w:y="373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 скорее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скорее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6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32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2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превосходством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4</w:t>
            </w:r>
          </w:p>
        </w:tc>
      </w:tr>
      <w:tr>
        <w:trPr>
          <w:trHeight w:val="9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Педагоги:</w:t>
            </w:r>
          </w:p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Поощряют любые обращения детей к взрослому (отвечают на все вопросы ребенка, внимательно относятся к его высказываниям, суждениям, фантазиям, помогают выражать словами свои чувства и переживания).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Проявляют инициативу в речевом общении с детьми (задают вопросы, побуждают к диалогу, беседуя на разные темы, делятся своими впечатлениями, чувствами, рассказывают о себе).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Способствуют расширению словарного запаса (включают новые слова в беседы, игру, предметную деятельность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 * 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аудио- и видео-записи; побуждают детей рассказывать стихи, сказки наизусть).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94" w:h="7176" w:wrap="none" w:vAnchor="page" w:hAnchor="page" w:x="919" w:y="37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Побуждают детей к словотворчеству (напр., младший возраст - придумать название сказки, имя герою; средний, старший - предлагают сочинять сказки, стишки, загадки, изменять и придумывать слова и т.п.; поддерживают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7176" w:wrap="none" w:vAnchor="page" w:hAnchor="page" w:x="919" w:y="373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19"/>
        <w:gridCol w:w="1853"/>
        <w:gridCol w:w="1978"/>
        <w:gridCol w:w="1843"/>
        <w:gridCol w:w="1867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инициат</w:t>
            </w:r>
            <w:r>
              <w:rPr>
                <w:rStyle w:val="CharStyle21"/>
                <w:vertAlign w:val="superscript"/>
                <w:b w:val="0"/>
                <w:bCs w:val="0"/>
              </w:rPr>
              <w:t>1</w:t>
            </w:r>
            <w:r>
              <w:rPr>
                <w:rStyle w:val="CharStyle21"/>
                <w:b w:val="0"/>
                <w:bCs w:val="0"/>
              </w:rPr>
              <w:t xml:space="preserve"> азу детей в словотворчевтве).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40" w:right="0" w:firstLine="0"/>
            </w:pPr>
            <w:r>
              <w:rPr>
                <w:rStyle w:val="CharStyle24"/>
                <w:lang w:val="en-US" w:eastAsia="en-US" w:bidi="en-US"/>
                <w:b w:val="0"/>
                <w:bCs w:val="0"/>
              </w:rPr>
              <w:t xml:space="preserve">i </w:t>
            </w:r>
            <w:r>
              <w:rPr>
                <w:rStyle w:val="CharStyle24"/>
                <w:b w:val="0"/>
                <w:bCs w:val="0"/>
              </w:rPr>
              <w:t>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440" w:right="0" w:firstLine="0"/>
            </w:pPr>
            <w:r>
              <w:rPr>
                <w:rStyle w:val="CharStyle24"/>
                <w:lang w:val="en-US" w:eastAsia="en-US" w:bidi="en-US"/>
                <w:b w:val="0"/>
                <w:bCs w:val="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создают условия для развития речевого мышления детей (предлагают проговаривать вслух собственные умозаключения: «Почему ты так думаешь?», «Объясни, что ты имел ввиду»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Обсуждают вместе с детьми последовательность событий, изображенных на картинке, причины и следствия поступков персонажей сказок, основной смысл</w:t>
            </w:r>
          </w:p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ПОСЛОВИЦ И Т.П.,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Организуют игры и занятия, направленные на речевое обобщение детьми предметов к явлений, на экспериментирование со словами, звуками, предлагают отгадывать и загадывать загадки и пр.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• Пробуждают у детей интерес к письменной речи (организуют игры, в ходекоторых дети изготавливают книжки-самоделки, «пишут» письма, рецепты и пр.; предлагают детям рассматривать книги, журналы, альбомы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 xml:space="preserve">Знакомят с буквами, со звуковым составом слова * * </w:t>
            </w:r>
            <w:r>
              <w:rPr>
                <w:rStyle w:val="CharStyle25"/>
                <w:b/>
                <w:bCs/>
              </w:rPr>
              <w:t>начиная со средней группы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80" w:firstLine="0"/>
            </w:pPr>
            <w:r>
              <w:rPr>
                <w:rStyle w:val="CharStyle24"/>
                <w:b w:val="0"/>
                <w:bCs w:val="0"/>
              </w:rPr>
              <w:t>'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Развивают мелкую моторику руки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Всего показателей по параметру: 15</w:t>
            </w:r>
          </w:p>
          <w:p>
            <w:pPr>
              <w:pStyle w:val="Style18"/>
              <w:framePr w:w="14760" w:h="6322" w:wrap="none" w:vAnchor="page" w:hAnchor="page" w:x="699" w:y="74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60" w:h="6322" w:wrap="none" w:vAnchor="page" w:hAnchor="page" w:x="699" w:y="74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rap="none" w:vAnchor="page" w:hAnchor="page" w:x="3910" w:y="7124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4" w:name="bookmark4"/>
      <w:r>
        <w:rPr>
          <w:rStyle w:val="CharStyle26"/>
          <w:b/>
          <w:bCs/>
        </w:rPr>
        <w:t>ПАРАМЕТР 2.3 СОЦИАЛЬНО-КОММУНИКАТИВНОЕ РАЗВИТИЕ</w:t>
      </w:r>
      <w:bookmarkEnd w:id="4"/>
    </w:p>
    <w:tbl>
      <w:tblPr>
        <w:tblOverlap w:val="never"/>
        <w:tblLayout w:type="fixed"/>
        <w:jc w:val="left"/>
      </w:tblPr>
      <w:tblGrid>
        <w:gridCol w:w="7234"/>
        <w:gridCol w:w="1848"/>
        <w:gridCol w:w="1968"/>
        <w:gridCol w:w="1853"/>
        <w:gridCol w:w="1867"/>
      </w:tblGrid>
      <w:tr>
        <w:trPr>
          <w:trHeight w:val="312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bottom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020" w:line="23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Показатели</w:t>
            </w:r>
          </w:p>
          <w:p>
            <w:pPr>
              <w:pStyle w:val="Style18"/>
              <w:framePr w:w="14770" w:h="3725" w:wrap="none" w:vAnchor="page" w:hAnchor="page" w:x="680" w:y="7420"/>
              <w:tabs>
                <w:tab w:leader="dot" w:pos="1546" w:val="left"/>
                <w:tab w:leader="dot" w:pos="1651" w:val="left"/>
                <w:tab w:leader="hyphen" w:pos="2222" w:val="left"/>
                <w:tab w:leader="hyphen" w:pos="4282" w:val="left"/>
                <w:tab w:leader="hyphen" w:pos="4949" w:val="left"/>
                <w:tab w:leader="hyphen" w:pos="516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020" w:after="0" w:line="230" w:lineRule="exact"/>
              <w:ind w:left="0" w:right="0" w:firstLine="0"/>
            </w:pPr>
            <w:r>
              <w:rPr>
                <w:rStyle w:val="CharStyle28"/>
                <w:b/>
                <w:bCs/>
              </w:rPr>
              <w:tab/>
              <w:tab/>
              <w:t xml:space="preserve">• </w:t>
              <w:tab/>
              <w:tab/>
              <w:tab/>
              <w:tab/>
              <w:t xml:space="preserve"> , 1*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Уровни</w:t>
            </w:r>
          </w:p>
        </w:tc>
      </w:tr>
      <w:tr>
        <w:trPr>
          <w:trHeight w:val="1406" w:hRule="exact"/>
        </w:trPr>
        <w:tc>
          <w:tcPr>
            <w:shd w:val="clear" w:color="auto" w:fill="FFFFFF"/>
            <w:vMerge/>
            <w:tcBorders/>
            <w:vAlign w:val="bottom"/>
          </w:tcPr>
          <w:p>
            <w:pPr>
              <w:framePr w:w="14770" w:h="3725" w:wrap="none" w:vAnchor="page" w:hAnchor="page" w:x="680" w:y="742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Показатель скорее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Показатель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скорее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40" w:right="0" w:firstLine="0"/>
            </w:pPr>
            <w:r>
              <w:rPr>
                <w:rStyle w:val="CharStyle29"/>
                <w:b/>
                <w:bCs/>
              </w:rPr>
              <w:t>подтверждается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29"/>
                <w:b/>
                <w:bCs/>
              </w:rPr>
              <w:t>Показатель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подтверждается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20" w:right="0" w:firstLine="0"/>
            </w:pPr>
            <w:r>
              <w:rPr>
                <w:rStyle w:val="CharStyle29"/>
                <w:b/>
                <w:bCs/>
              </w:rPr>
              <w:t>Показатель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подтверждается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с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превосходством</w:t>
            </w:r>
          </w:p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4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 xml:space="preserve">Взрослые 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 деятельности, обращают на них </w:t>
            </w:r>
            <w:r>
              <w:rPr>
                <w:rStyle w:val="CharStyle30"/>
                <w:b w:val="0"/>
                <w:bCs w:val="0"/>
              </w:rPr>
              <w:t xml:space="preserve">внимание </w:t>
            </w:r>
            <w:r>
              <w:rPr>
                <w:rStyle w:val="CharStyle21"/>
                <w:b w:val="0"/>
                <w:bCs w:val="0"/>
              </w:rPr>
              <w:t>других детей и взрослых).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4770" w:h="3725" w:wrap="none" w:vAnchor="page" w:hAnchor="page" w:x="680" w:y="74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способствуют развитию у детей уверенности в своих силах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725" w:wrap="none" w:vAnchor="page" w:hAnchor="page" w:x="680" w:y="742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14"/>
        <w:gridCol w:w="1853"/>
        <w:gridCol w:w="1978"/>
        <w:gridCol w:w="1848"/>
        <w:gridCol w:w="1848"/>
      </w:tblGrid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Успехи ребгнка не сравниваются с достижениями других детей; достижения ребенка сравниваются лишь се*о собственными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Сотрудники создают условия для положительного отношения детей к другим людям, поддерживают у детей стремление помогать другим людям, организуют групповое взаимодействие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Сотрудники создают условия для развития у детей инициативности, самостоятельности, ответственности за общее дело, данное слово и т.п.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Поощряют самостоятельность детей в разных видах деятельности; стимулируют организацию игровой 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Взрослые способствуют формированию у детей положительного отношения к труду и создают условия для участия детей в труде взрослых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создают условия для формирования у детей навыков безопасного поведения, учат, как себя вести в экстремальных ситуациях (если ребенок потерялся, при пожаре, несчастном случае и др.), знакомят с телефоном соответствующих служб (112).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приобщают детей к нравственным ценностям. Способствуют формированию у детей представлений о добре и зле (вместе 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360" w:right="0" w:firstLine="0"/>
            </w:pPr>
            <w:r>
              <w:rPr>
                <w:rStyle w:val="CharStyle21"/>
                <w:b w:val="0"/>
                <w:bCs w:val="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Сотрудники детского сада способствуют усвоению этических норм и правил поведения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Всего показателей по параметру: 13</w:t>
            </w:r>
          </w:p>
          <w:p>
            <w:pPr>
              <w:pStyle w:val="Style18"/>
              <w:framePr w:w="14741" w:h="6830" w:wrap="none" w:vAnchor="page" w:hAnchor="page" w:x="883" w:y="5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41" w:h="6830" w:wrap="none" w:vAnchor="page" w:hAnchor="page" w:x="883" w:y="528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7238"/>
        <w:gridCol w:w="1838"/>
        <w:gridCol w:w="1968"/>
        <w:gridCol w:w="1853"/>
        <w:gridCol w:w="1853"/>
      </w:tblGrid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31"/>
                <w:b/>
                <w:bCs/>
              </w:rPr>
              <w:t>ПАРАМЕТР 2.4 ФИ-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1"/>
                <w:b/>
                <w:bCs/>
              </w:rPr>
              <w:t>ШЧЕСКОЕ РАЗВИТИЕ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780" w:line="230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Показатели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780" w:after="0" w:line="230" w:lineRule="exact"/>
              <w:ind w:left="6760" w:right="0" w:firstLine="0"/>
            </w:pPr>
            <w:r>
              <w:rPr>
                <w:rStyle w:val="CharStyle30"/>
                <w:b w:val="0"/>
                <w:bCs w:val="0"/>
              </w:rPr>
              <w:t xml:space="preserve">• </w:t>
            </w:r>
            <w:r>
              <w:rPr>
                <w:rStyle w:val="CharStyle23"/>
                <w:b/>
                <w:bCs/>
              </w:rPr>
              <w:t>1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Уровни</w:t>
            </w:r>
          </w:p>
        </w:tc>
      </w:tr>
      <w:tr>
        <w:trPr>
          <w:trHeight w:val="1416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14750" w:h="3638" w:wrap="none" w:vAnchor="page" w:hAnchor="page" w:x="873" w:y="73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 скорее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скорее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4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1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превосходством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4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2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Педагоги:</w:t>
            </w:r>
          </w:p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2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Способствуют формированию представлений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Уделяют внимание развитию у детей первоначальных представлений о строении тела и функциях своего организма (дыхании, питании, кровообращении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4750" w:h="3638" w:wrap="none" w:vAnchor="page" w:hAnchor="page" w:x="873" w:y="737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Помогают детям осознать необходимость бережного отношения к своему организму (о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3638" w:wrap="none" w:vAnchor="page" w:hAnchor="page" w:x="873" w:y="737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195"/>
        <w:gridCol w:w="1843"/>
        <w:gridCol w:w="1982"/>
        <w:gridCol w:w="1843"/>
        <w:gridCol w:w="1848"/>
      </w:tblGrid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значении гигиенических процедур, соблюдения режима дня и правильного питания, о возможных последствиях переохлаждения, длительного пребывания на солнце, последствий вредных привычек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40" w:right="0" w:firstLine="0"/>
            </w:pPr>
            <w:r>
              <w:rPr>
                <w:rStyle w:val="CharStyle30"/>
                <w:b w:val="0"/>
                <w:bCs w:val="0"/>
              </w:rPr>
              <w:t>■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 xml:space="preserve">* </w:t>
            </w:r>
            <w:r>
              <w:rPr>
                <w:rStyle w:val="CharStyle30"/>
                <w:vertAlign w:val="superscript"/>
                <w:b w:val="0"/>
                <w:bCs w:val="0"/>
              </w:rPr>
              <w:t>;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Побуждают детей в течение дня к разнообразным видам двигательной активности и физическим упражнениям для развития различных групп мышц (ходьба, бег, лазание, прыжки, метание, упражнения со спортивным инвентарем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Используют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Осуществляют индивидуальный подход на основе состояния здоровья детей, темпов физического развития, функционального состояния в соответствии с медицинскими показаниями.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При необходимости корректируют движения и осанку ребенка, используя поощрения и игровые приемы в течение дня.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- сидя, стоя, лежа и т.п., включают физические упражнения в различных вариантах и сочетаниях).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1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При необходимости корректируют движения и осанку ребенка, используя поощрения и игровые приемы.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Поощряют импровизацию детей в ходе подвижных игр (привнесение новых двигательных элементов, изменение правил), придумывание новых подвижных игр, включение детьми двигательных элементов в сюжетно-ролевые игры.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Выделяют время для свободной двигательной активности детей (на физкультурных занятиях, на прогулке, в свободное время в групповом помещении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80" w:right="0" w:firstLine="0"/>
            </w:pPr>
            <w:r>
              <w:rPr>
                <w:rStyle w:val="CharStyle30"/>
                <w:b w:val="0"/>
                <w:bCs w:val="0"/>
              </w:rPr>
              <w:t>■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32"/>
                <w:b/>
                <w:bCs/>
              </w:rPr>
              <w:t>Всего показателей по параметру: 11</w:t>
            </w:r>
          </w:p>
          <w:p>
            <w:pPr>
              <w:pStyle w:val="Style18"/>
              <w:framePr w:w="14712" w:h="5938" w:wrap="none" w:vAnchor="page" w:hAnchor="page" w:x="787" w:y="54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32"/>
                <w:b/>
                <w:bCs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5938" w:wrap="none" w:vAnchor="page" w:hAnchor="page" w:x="787" w:y="54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framePr w:wrap="none" w:vAnchor="page" w:hAnchor="page" w:x="3931" w:y="652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3"/>
          <w:b/>
          <w:bCs/>
        </w:rPr>
        <w:t>ПАРАМЕТР 2.5 ХУДОЖЕСТВЕННО - ЭСТЕТИЧЕСКОЕ РАЗВИТИЕ</w:t>
      </w:r>
    </w:p>
    <w:tbl>
      <w:tblPr>
        <w:tblOverlap w:val="never"/>
        <w:tblLayout w:type="fixed"/>
        <w:jc w:val="left"/>
      </w:tblPr>
      <w:tblGrid>
        <w:gridCol w:w="7152"/>
        <w:gridCol w:w="1848"/>
        <w:gridCol w:w="1949"/>
        <w:gridCol w:w="1848"/>
        <w:gridCol w:w="1843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4680" w:right="0" w:firstLine="0"/>
            </w:pPr>
            <w:r>
              <w:rPr>
                <w:rStyle w:val="CharStyle29"/>
                <w:b/>
                <w:bCs/>
              </w:rPr>
              <w:t>■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Уровни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Показатели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Показатель не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Показатель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скорее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подтверждается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300" w:right="0" w:firstLine="0"/>
            </w:pPr>
            <w:r>
              <w:rPr>
                <w:rStyle w:val="CharStyle29"/>
                <w:b/>
                <w:bCs/>
              </w:rPr>
              <w:t>Показатель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30" w:lineRule="exact"/>
              <w:ind w:left="300" w:right="0" w:firstLine="0"/>
            </w:pPr>
            <w:r>
              <w:rPr>
                <w:rStyle w:val="CharStyle29"/>
                <w:b/>
                <w:bCs/>
              </w:rPr>
              <w:t>Показатель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3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подтверждается</w:t>
            </w: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•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3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подтверждается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3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1</w:t>
            </w: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14640" w:h="1757" w:wrap="none" w:vAnchor="page" w:hAnchor="page" w:x="859" w:y="6829"/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3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подтверждается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3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с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превосходством</w:t>
            </w:r>
          </w:p>
          <w:p>
            <w:pPr>
              <w:pStyle w:val="Style18"/>
              <w:framePr w:w="14640" w:h="1757" w:wrap="none" w:vAnchor="page" w:hAnchor="page" w:x="859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4</w:t>
            </w:r>
          </w:p>
        </w:tc>
      </w:tr>
    </w:tbl>
    <w:tbl>
      <w:tblPr>
        <w:tblOverlap w:val="never"/>
        <w:tblLayout w:type="fixed"/>
        <w:jc w:val="left"/>
      </w:tblPr>
      <w:tblGrid>
        <w:gridCol w:w="7200"/>
        <w:gridCol w:w="1843"/>
        <w:gridCol w:w="1973"/>
        <w:gridCol w:w="1848"/>
        <w:gridCol w:w="1848"/>
      </w:tblGrid>
      <w:tr>
        <w:trPr>
          <w:trHeight w:val="394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2270" w:wrap="none" w:vAnchor="page" w:hAnchor="page" w:x="787" w:y="85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4"/>
                <w:b/>
                <w:bCs/>
              </w:rPr>
              <w:t>2.5.1 РАЗВИТИЕ РЕБЕНКА. В МУЗЫКАЛЬНОЙ ДЕЯТЕЛЬНОСТИ</w:t>
            </w:r>
          </w:p>
        </w:tc>
      </w:tr>
      <w:tr>
        <w:trPr>
          <w:trHeight w:val="11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2270" w:wrap="none" w:vAnchor="page" w:hAnchor="page" w:x="787" w:y="85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34"/>
                <w:b/>
                <w:bCs/>
              </w:rPr>
              <w:t>Педагоги создают условия для приобщения детей к мировой и национальной музыкальной культуре, стремятся вызвать интерес детей к произведениям классической, народной музыке (организуют прослушивание музыкальных произведений, беседуют об их содержании, композиторах; знакомят с фольклором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12" w:h="2270" w:wrap="none" w:vAnchor="page" w:hAnchor="page" w:x="787" w:y="85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34"/>
                <w:b/>
                <w:bCs/>
              </w:rPr>
              <w:t>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270" w:wrap="none" w:vAnchor="page" w:hAnchor="page" w:x="787" w:y="851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24"/>
        <w:gridCol w:w="1848"/>
        <w:gridCol w:w="1978"/>
        <w:gridCol w:w="1853"/>
        <w:gridCol w:w="1848"/>
      </w:tblGrid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Знакомят детей с различными выразительными средствами г: музыке (лад, мелодия, тембр, темп, сила, высота, длительность звука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Развивают у детей музыкальней слух: звуковысотный, ритмический, тембровый ит.д.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Способствуют развитию у детей певческих способностей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Предоставляют детям возможность играть на музыкальных инструментах (металлофон, бубен, погремушки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Стремятся развивать у детей умение ритмично и пластично двигаться и танцевать в соответствии с характером музыки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Предоставляют детям право выбора средств для импровизации и самовыражения (выбор роли, сюжетов, музыкальных инструментов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Поддерживают индивидуальные интересы детей (предоставляют право выбора видов деятельности: пение, танец и пр.; организуют индивидуальные занятия)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Поощряют исполнительское творчество детей в музыкальной деятельности (участие в музыкальных спектаклях, концертах и др.)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Создают условия для развития музыкального творчества детей на основе синтеза искусств, используя сочетание разных видов деятельности - музыкальной, изобразительной, художественно-речевой, игр-драматизаций и т.п.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организуют совместную музыкальную деятельность детей и взрослых (создают детский/детско-взрослый хор, оркестр, танцевальный ансамбль; проводят совместные праздники с участием детей, родителей и сотрудников)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ДОО создана музыкальная среда, способствующая эстетическому развитию и эмоциональному благополучию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380" w:right="0" w:firstLine="0"/>
            </w:pPr>
            <w:r>
              <w:rPr>
                <w:rStyle w:val="CharStyle35"/>
                <w:vertAlign w:val="superscript"/>
                <w:b w:val="0"/>
                <w:bCs w:val="0"/>
              </w:rPr>
              <w:t>f</w:t>
            </w:r>
            <w:r>
              <w:rPr>
                <w:rStyle w:val="CharStyle35"/>
                <w:b w:val="0"/>
                <w:bCs w:val="0"/>
              </w:rPr>
              <w:t xml:space="preserve"> </w:t>
            </w:r>
            <w:r>
              <w:rPr>
                <w:rStyle w:val="CharStyle36"/>
                <w:b w:val="0"/>
                <w:bCs w:val="0"/>
              </w:rPr>
              <w:t>•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При организации режимных моментов используется соответствующее музыкальное сопровождение (при проведении зарядки бодрая музыка, колыбельная перед сном, веселая музыка на прогулке, в группах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2.5.2 РАЗВИТИЕ РЕБЕНКА В ИЗОБРАЗИТЕЛЬНОЙ ДЕЯТЕЛЬНОСТИ</w:t>
            </w:r>
          </w:p>
        </w:tc>
      </w:tr>
      <w:tr>
        <w:trPr>
          <w:trHeight w:val="118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50" w:h="10358" w:wrap="none" w:vAnchor="page" w:hAnchor="page" w:x="911" w:y="2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рассматривают вместе с детьми репродукции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50" w:h="10358" w:wrap="none" w:vAnchor="page" w:hAnchor="page" w:x="911" w:y="2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43"/>
        <w:gridCol w:w="1848"/>
        <w:gridCol w:w="1978"/>
        <w:gridCol w:w="1843"/>
        <w:gridCol w:w="1867"/>
      </w:tblGrid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произведений класс/ческого изобразительного искусства, образцы народно</w:t>
              <w:softHyphen/>
              <w:t>прикладного творчества; рассказывают о живописи и художниках, демонстрируют фильмы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Обращают внимание детей на средства выразительности, присущее разным видам изобразительного искусства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создают условия для развития у детей художественных способностей в разных видах изобразительной деятельности обеспечивают выбор детьми материалов для изобразительной деятельности по своему замыслу (краски, фломастеры, карандаши, сангина; листы бумаги разных размеров и фактуры; пластилин, глина, тесто, природный и бросовый материал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Знакомят детей с выразительными средствами воплощения художественного замысла (композицией, формой, цветом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Помогают детям овладевать различными приемами и техниками рисования (кляксография, граттаж, приманивание, штриховка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Предоставляют детям право свободного выбора сюжета, изобразительных средств и материалов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Поддерживают инициативу, творческое воображение, фантазию детей в разных видах изобразительной 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организации изобразительной деятельности детей педагоги реализуют индивидуальный подход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Стремятся пробудить у каждого ребенка интерес к предлагаемой педагогом теме занятия (используют игровые приемы, сказочные сюжеты, обсуждают с возможные варианты изображения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Способствуют овладению детьми разными видами аппликации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.Помогают детям овладевать различными приемами лепки.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Побуждают детей создавать и видоизменять объемные формы, многофигурные композиции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Способствуют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1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4779" w:h="10190" w:wrap="none" w:vAnchor="page" w:hAnchor="page" w:x="844" w:y="52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79" w:h="10190" w:wrap="none" w:vAnchor="page" w:hAnchor="page" w:x="844" w:y="5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34"/>
        <w:gridCol w:w="1853"/>
        <w:gridCol w:w="1973"/>
        <w:gridCol w:w="1853"/>
        <w:gridCol w:w="1858"/>
      </w:tblGrid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 xml:space="preserve">Педагоги создают условия для творческого самовыражения детей в изобразительной деятельности </w:t>
            </w:r>
            <w:r>
              <w:rPr>
                <w:rStyle w:val="CharStyle21"/>
                <w:lang w:val="en-US" w:eastAsia="en-US" w:bidi="en-US"/>
                <w:vertAlign w:val="subscript"/>
                <w:b w:val="0"/>
                <w:bCs w:val="0"/>
              </w:rPr>
              <w:t>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 уважением относятся к продуктам детского творчества (собирают их, экспонируют, предоставляют ребенку право решать, взять рисунок или поделку домой, отдать на выставку, подарить кому-либо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При организации занятий педагоги сочетают индивидуальные и коллективные виды изобразительной деятельности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Предоставляют ребенку право выбора рисовать (лепить, делать аппликацию) по собственному замыслу, либо участвовать в реализации коллективного замысла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коллективных формах изобразительной деятельности создают условия для самореализации каждого ребенка (совместно с детьми создают и обсуждают замысел, подбирают и изготавливают необходимые элементы, распределяют задачи и т.п.).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2.5.3 РАЗВИТИЕ РЕБЕНКА СРЕДСТВАМИ ТЕАТРАЛИЗАЦИИ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Способствуют развитию у детей интереса к театральному искусству (организуют посещение театра, просмотр и прослушивание телевизионных и радио</w:t>
              <w:softHyphen/>
              <w:t>спектаклей, аудио- и видеозаписей, показывают слайды, диафильмы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Знакомят детей с театральными жанрами (драматическим, музыкальном, кукольным театрами - би-ба-бо, настольным, теневым, пальчиковым и др. - цирком,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предоставляют детям возможность познакомиться с устройством театра (сцена, занавес, зрительный зал, гримерная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Предоставляют детям возможность участвовать в различных спектаклях, постановках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реализуют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Способствуют развитию у детей исполнительских способностей в передаче выразительными средствами драматизации (интонация, мимика, движения, жесты и пр.) характер, настроение персонажей, их переживания, эмоциональные состояния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Предоставляют детям право выбора средств для импровизации и самовыражения (в том числе сюжетов, ролей, атрибутов, костюмов, видов театров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Побуждают детей придумывать новые сюжеты, театральные постановки, подбирать к ним атрибуты и костюмы ‘</w:t>
            </w:r>
            <w:r>
              <w:rPr>
                <w:rStyle w:val="CharStyle21"/>
                <w:vertAlign w:val="superscript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Развивают у детей способность свободно и раскрепощенно держаться при выступлении перед взрослыми и сверстниками.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70" w:h="10531" w:wrap="none" w:vAnchor="page" w:hAnchor="page" w:x="865" w:y="3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создают условия для совместной театрализации деятельности детей и взрослых (ставят спектакли с участием детей, родителей, сотрудников;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10531" w:wrap="none" w:vAnchor="page" w:hAnchor="page" w:x="865" w:y="33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00"/>
        <w:gridCol w:w="1848"/>
        <w:gridCol w:w="1978"/>
        <w:gridCol w:w="1843"/>
        <w:gridCol w:w="1843"/>
      </w:tblGrid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12" w:h="2342" w:wrap="none" w:vAnchor="page" w:hAnchor="page" w:x="892" w:y="57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организуют выступления детей^тарг их групп перед малышами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8"/>
              <w:framePr w:w="14712" w:h="2342" w:wrap="none" w:vAnchor="page" w:hAnchor="page" w:x="892" w:y="57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-■</w:t>
            </w:r>
          </w:p>
        </w:tc>
      </w:tr>
      <w:tr>
        <w:trPr>
          <w:trHeight w:val="13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12" w:h="2342" w:wrap="none" w:vAnchor="page" w:hAnchor="page" w:x="892" w:y="57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Педагоги создают условия для взаимосвязи театрализации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12" w:h="2342" w:wrap="none" w:vAnchor="page" w:hAnchor="page" w:x="892" w:y="57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30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Всего показателей по параметру: 49</w:t>
            </w:r>
          </w:p>
          <w:p>
            <w:pPr>
              <w:pStyle w:val="Style18"/>
              <w:framePr w:w="14712" w:h="2342" w:wrap="none" w:vAnchor="page" w:hAnchor="page" w:x="892" w:y="57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230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12" w:h="2342" w:wrap="none" w:vAnchor="page" w:hAnchor="page" w:x="892" w:y="57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="14726" w:h="699" w:hRule="exact" w:wrap="none" w:vAnchor="page" w:hAnchor="page" w:x="892" w:y="3848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40" w:firstLine="0"/>
      </w:pPr>
      <w:bookmarkStart w:id="5" w:name="bookmark5"/>
      <w:r>
        <w:rPr>
          <w:rStyle w:val="CharStyle15"/>
          <w:b/>
          <w:bCs/>
        </w:rPr>
        <w:t>КРИТЕРИЙ 3. КАЧЕСТВО ОБРАЗОВАТЕЛЬНЫХ УСЛОВИЙ В ДОО</w:t>
      </w:r>
      <w:bookmarkEnd w:id="5"/>
    </w:p>
    <w:p>
      <w:pPr>
        <w:pStyle w:val="Style5"/>
        <w:framePr w:w="14726" w:h="699" w:hRule="exact" w:wrap="none" w:vAnchor="page" w:hAnchor="page" w:x="892" w:y="3848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40" w:firstLine="0"/>
      </w:pPr>
      <w:bookmarkStart w:id="6" w:name="bookmark6"/>
      <w:r>
        <w:rPr>
          <w:rStyle w:val="CharStyle15"/>
          <w:b/>
          <w:bCs/>
        </w:rPr>
        <w:t>ПАРАМЕТР 3.1 КАДРОВЫЕ УСЛОВИЯ</w:t>
      </w:r>
      <w:bookmarkEnd w:id="6"/>
    </w:p>
    <w:tbl>
      <w:tblPr>
        <w:tblOverlap w:val="never"/>
        <w:tblLayout w:type="fixed"/>
        <w:jc w:val="left"/>
      </w:tblPr>
      <w:tblGrid>
        <w:gridCol w:w="7219"/>
        <w:gridCol w:w="1843"/>
        <w:gridCol w:w="1968"/>
        <w:gridCol w:w="1848"/>
        <w:gridCol w:w="1848"/>
      </w:tblGrid>
      <w:tr>
        <w:trPr>
          <w:trHeight w:val="31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7"/>
                <w:b/>
                <w:bCs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7"/>
                <w:b/>
                <w:bCs/>
              </w:rPr>
              <w:t>Уровни</w:t>
            </w:r>
          </w:p>
        </w:tc>
      </w:tr>
      <w:tr>
        <w:trPr>
          <w:trHeight w:val="141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726" w:h="6149" w:wrap="none" w:vAnchor="page" w:hAnchor="page" w:x="892" w:y="481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скорее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4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превосходством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4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 педагогические работники имеют образование, дающее право на ведение педагогической деятельности в ДОО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Отсутствуют зафиксированные жалобы на педагогический состав (за последние три года)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 педагогические работники своевременно проходят процедуру аттестации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 xml:space="preserve">Педагогических работников, имеющих первую или высшую квалификационную категорию, в ДОО более </w:t>
            </w:r>
            <w:r>
              <w:rPr>
                <w:rStyle w:val="CharStyle37"/>
                <w:b/>
                <w:bCs/>
              </w:rPr>
              <w:t xml:space="preserve">60 </w:t>
            </w:r>
            <w:r>
              <w:rPr>
                <w:rStyle w:val="CharStyle38"/>
                <w:b/>
                <w:bCs/>
              </w:rPr>
              <w:t>%</w:t>
            </w:r>
          </w:p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6700" w:right="0" w:firstLine="0"/>
            </w:pPr>
            <w:r>
              <w:rPr>
                <w:rStyle w:val="CharStyle39"/>
                <w:b w:val="0"/>
                <w:bCs w:val="0"/>
              </w:rPr>
              <w:t>« 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ДОО функционирует система внутреннего повышения квалификации педагогов (напр. «Экран мастерства», конкурсное движение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Повышение квалификации педагогическими работниками осуществляется не реже одного раза в три года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4726" w:h="6149" w:wrap="none" w:vAnchor="page" w:hAnchor="page" w:x="892" w:y="481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Организована диагностика профессиональных дефицитов педагогических работников (напр., анкеты для педагогов, система собеседований). Полученные 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6149" w:wrap="none" w:vAnchor="page" w:hAnchor="page" w:x="892" w:y="481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43"/>
        <w:gridCol w:w="1858"/>
        <w:gridCol w:w="1978"/>
        <w:gridCol w:w="1848"/>
        <w:gridCol w:w="1858"/>
      </w:tblGrid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результате диагностики дангде влияют на дальнейшее планирование методической деятельности.</w:t>
            </w:r>
          </w:p>
          <w:p>
            <w:pPr>
              <w:pStyle w:val="Style18"/>
              <w:framePr w:w="14784" w:h="10070" w:wrap="none" w:vAnchor="page" w:hAnchor="page" w:x="863" w:y="414"/>
              <w:tabs>
                <w:tab w:leader="underscore" w:pos="2669" w:val="left"/>
                <w:tab w:leader="underscore" w:pos="4186" w:val="left"/>
                <w:tab w:leader="underscore" w:pos="4190" w:val="left"/>
                <w:tab w:leader="underscore" w:pos="7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35"/>
                <w:lang w:val="ru-RU" w:eastAsia="ru-RU" w:bidi="ru-RU"/>
                <w:b w:val="0"/>
                <w:bCs w:val="0"/>
              </w:rPr>
              <w:tab/>
            </w:r>
            <w:r>
              <w:rPr>
                <w:rStyle w:val="CharStyle40"/>
                <w:b/>
                <w:bCs/>
              </w:rPr>
              <w:t>5</w:t>
            </w:r>
            <w:r>
              <w:rPr>
                <w:rStyle w:val="CharStyle35"/>
                <w:lang w:val="ru-RU" w:eastAsia="ru-RU" w:bidi="ru-RU"/>
                <w:b w:val="0"/>
                <w:bCs w:val="0"/>
              </w:rPr>
              <w:tab/>
              <w:tab/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Предусмотрена возможность стимулирования участия педагогических работников в деятельности профессиональных ассоциаций и сообществ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Свободных вакансий в ДОО имеется не более 10 %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Персонал демонстрирует взаимное уважение между собой (ждет, когда собеседник Доскажет свой вопрос, перед тем как начать отвечать на него, не говорит на повышенных тонах)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•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Персонал с удовольствием сотрудничает друг с другом, оказывая необходимую помощь (не выходя за рамки трудовых обязанностей)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Персоналу предоставляется определенная свобода выбора в вопросах, связанных с осуществлением профессиональной деятельности (учет личных пожеланий, наличие небольших необходимых перерывов в работе)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Для персонала предусмотрены необходимые условия труда: мебель, профессиональные инструменты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Поведение персонала естественное, не фальшивое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Внешний вид персонала аккуратный, соответствующий трудовым функциям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Атмосфера в коллективе дружелюбная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Предусмотрены условия для профессионального развития педагогов (доступ к скоростному интернету, принтер, сканер).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140"/>
            </w:pPr>
            <w:r>
              <w:rPr>
                <w:rStyle w:val="CharStyle21"/>
                <w:b w:val="0"/>
                <w:bCs w:val="0"/>
              </w:rPr>
              <w:t>Педагоги активно участвуют в обмене опытом между ратными ОО (на . муниципальном, региональном и федеральном уровнях).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Наличие локальных актов о принятии мер и организации мероприятий, направленных на профессиональное развитие педагогических работников ДОО (документ должен содержать сведения о принимаемых мерах/проведенных мероприятиях, сведения о сроках реализации мер/мероприятий, * \&gt;б ответственных и об участниках)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Всего показателей по параметру: 19</w:t>
            </w:r>
          </w:p>
          <w:p>
            <w:pPr>
              <w:pStyle w:val="Style18"/>
              <w:framePr w:w="14784" w:h="10070" w:wrap="none" w:vAnchor="page" w:hAnchor="page" w:x="863" w:y="4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10070" w:wrap="none" w:vAnchor="page" w:hAnchor="page" w:x="863" w:y="41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2729" w:y="81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41"/>
          <w:b/>
          <w:bCs/>
        </w:rPr>
        <w:t>ПАРАМЕТР 3.2 РАЗВИВАЮЩАЯ ПРЕДМЕТНС -ПРОСТРАНСТВЕННАЯ СРЕДА (РППС)</w:t>
      </w:r>
    </w:p>
    <w:tbl>
      <w:tblPr>
        <w:tblOverlap w:val="never"/>
        <w:tblLayout w:type="fixed"/>
        <w:jc w:val="left"/>
      </w:tblPr>
      <w:tblGrid>
        <w:gridCol w:w="7224"/>
        <w:gridCol w:w="1853"/>
        <w:gridCol w:w="1968"/>
        <w:gridCol w:w="1853"/>
        <w:gridCol w:w="1848"/>
      </w:tblGrid>
      <w:tr>
        <w:trPr>
          <w:trHeight w:val="302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Уровни</w:t>
            </w:r>
          </w:p>
        </w:tc>
      </w:tr>
      <w:tr>
        <w:trPr>
          <w:trHeight w:val="140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46" w:h="9802" w:wrap="none" w:vAnchor="page" w:hAnchor="page" w:x="876" w:y="112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Показатель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скорее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40" w:right="0" w:firstLine="0"/>
            </w:pPr>
            <w:r>
              <w:rPr>
                <w:rStyle w:val="CharStyle20"/>
                <w:b/>
                <w:bCs/>
              </w:rPr>
              <w:t>подтверждается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320" w:right="0" w:firstLine="0"/>
            </w:pPr>
            <w:r>
              <w:rPr>
                <w:rStyle w:val="CharStyle20"/>
                <w:b/>
                <w:bCs/>
              </w:rPr>
              <w:t>Показатель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подтверждается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9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20"/>
                <w:b/>
                <w:bCs/>
              </w:rPr>
              <w:t>Показатель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подтверждается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с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превосходством</w:t>
            </w:r>
          </w:p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0"/>
                <w:b/>
                <w:bCs/>
              </w:rPr>
              <w:t>4</w:t>
            </w:r>
          </w:p>
        </w:tc>
      </w:tr>
      <w:tr>
        <w:trPr>
          <w:trHeight w:val="10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Пространство группового помещения зонировано, т.е. отгорожено друг от друга элементами мебели или мобильными элементами среды, для одновременной реализации разных видов деятельности (не менее 5 выделенных центров активности по видам деятельности)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Детям раннего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Детям дошкольного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 не препятствует свободному выбору детьми материалов, деятельности, участников совместной деятельности.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Детям предоставлена возможность осуществления непрерывной самостоятельной (и/или обогащенной взрослым, как партнером) деятельности в группе не менее одного часа в день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0" w:right="0" w:firstLine="0"/>
            </w:pPr>
            <w:r>
              <w:rPr>
                <w:rStyle w:val="CharStyle21"/>
                <w:b w:val="0"/>
                <w:bCs w:val="0"/>
              </w:rPr>
              <w:t>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Для осуществления образовательной деятельности используются ресурсы всего группового помещения, включая спальни и коридора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РППС доступна, то есть все полки открыты (без дверец), стеллажи для игрушек невысокие (в соответствии с ростом детей группы)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детской мебели не хранятся методические материалы педагогов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Пространство может быть быстро трансформировано самими детьми легко и быстро для своей игры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 *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Организация пространства не вызывает ощущения ее перенасыщения, загромождения и эстетического диссонанса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Предусмотрено создание и оснащение пространства для уединения детей в течение дня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46" w:h="9802" w:wrap="none" w:vAnchor="page" w:hAnchor="page" w:x="876" w:y="112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9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Предусмотрено создание и оснащение пространства для отдыха детей в течение дня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46" w:h="9802" w:wrap="none" w:vAnchor="page" w:hAnchor="page" w:x="876" w:y="112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29"/>
        <w:gridCol w:w="1848"/>
        <w:gridCol w:w="1982"/>
        <w:gridCol w:w="1848"/>
        <w:gridCol w:w="1853"/>
      </w:tblGrid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наличии и функциональны предметы дли моделирования пространства детьми (ширмы, модули, тележки и т.д.)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280" w:right="0" w:firstLine="0"/>
            </w:pPr>
            <w:r>
              <w:rPr>
                <w:rStyle w:val="CharStyle35"/>
                <w:lang w:val="ru-RU" w:eastAsia="ru-RU" w:bidi="ru-RU"/>
                <w:vertAlign w:val="superscript"/>
                <w:b w:val="0"/>
                <w:bCs w:val="0"/>
              </w:rPr>
              <w:t>4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Продукты детской деятельности систематически включаются в РГТПС детского сада (игры своими руками, атрибуты к играм, конструированию, раздаточный материал 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 продукты детской деятельности оригинальны, сделаны не по единому образцу педагога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РППС присутствуют элементы декора, сделанные руками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Детские работы подписаны Именами детей (по возможности и желанию - лично детьми)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РППС присутствуют элементы «говорящей среды»: социальные опросы, азбуки темы, визуальная поддержка и пр.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Оформление пространства отражает интересы детей в настоящий момент (напр., реализуемые в настоящий момент темы, детские проекты, идеи), при активном участии воспитанников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РППС группы соблюдаются требования действующих санитарных правил, норм, гигиенических требований.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Наличие локального акта о принятии мер, направленных на повышение качества образовательных условий в дошкольных образовательных организациях (напр., 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самоанализа недостатков, отчет по самообследованию).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Всего показателей по параметру: 22</w:t>
            </w:r>
          </w:p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4760" w:h="5827" w:wrap="none" w:vAnchor="page" w:hAnchor="page" w:x="875" w:y="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380" w:right="0" w:firstLine="0"/>
            </w:pPr>
            <w:r>
              <w:rPr>
                <w:rStyle w:val="CharStyle21"/>
                <w:b w:val="0"/>
                <w:bCs w:val="0"/>
              </w:rPr>
              <w:t>■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60" w:h="5827" w:wrap="none" w:vAnchor="page" w:hAnchor="page" w:x="875" w:y="3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framePr w:wrap="none" w:vAnchor="page" w:hAnchor="page" w:x="4336" w:y="653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3"/>
          <w:b/>
          <w:bCs/>
        </w:rPr>
        <w:t>ПАРАМЕТР 3.3 ПСИХОЛОГО-ПЕДАГОГИЧЕСКИЕ УСЛОВИЯ</w:t>
      </w:r>
    </w:p>
    <w:tbl>
      <w:tblPr>
        <w:tblOverlap w:val="never"/>
        <w:tblLayout w:type="fixed"/>
        <w:jc w:val="left"/>
      </w:tblPr>
      <w:tblGrid>
        <w:gridCol w:w="7248"/>
        <w:gridCol w:w="1838"/>
        <w:gridCol w:w="1973"/>
        <w:gridCol w:w="1862"/>
        <w:gridCol w:w="1848"/>
      </w:tblGrid>
      <w:tr>
        <w:trPr>
          <w:trHeight w:val="317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Уровни</w:t>
            </w:r>
          </w:p>
        </w:tc>
      </w:tr>
      <w:tr>
        <w:trPr>
          <w:trHeight w:val="1411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70" w:h="3931" w:wrap="none" w:vAnchor="page" w:hAnchor="page" w:x="851" w:y="682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Показатель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скорее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4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подтверждается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32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Показатель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подтверждается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30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Показатель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подтверждается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с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превосходством</w:t>
            </w:r>
          </w:p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>4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 xml:space="preserve">Педагог </w:t>
            </w:r>
            <w:r>
              <w:rPr>
                <w:rStyle w:val="CharStyle21"/>
                <w:b w:val="0"/>
                <w:bCs w:val="0"/>
              </w:rPr>
              <w:t>внимателен к просьбам и пожеланиям детей, не оставляет их без внимания, выполняет данные обещания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 xml:space="preserve">Педагог демонстрирует уважительное отношение к каждому ребенку, к </w:t>
            </w:r>
            <w:r>
              <w:rPr>
                <w:rStyle w:val="CharStyle21"/>
                <w:lang w:val="en-US" w:eastAsia="en-US" w:bidi="en-US"/>
                <w:b w:val="0"/>
                <w:bCs w:val="0"/>
              </w:rPr>
              <w:t xml:space="preserve">do </w:t>
            </w:r>
            <w:r>
              <w:rPr>
                <w:rStyle w:val="CharStyle21"/>
                <w:b w:val="0"/>
                <w:bCs w:val="0"/>
              </w:rPr>
              <w:t>чувствам и потребностям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 умеет подчеркнуть достоинства каждого ребенка и дать ему рекомендации, не унижая его человеческое достоинство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4770" w:h="3931" w:wrap="none" w:vAnchor="page" w:hAnchor="page" w:x="851" w:y="682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lang w:val="ru-RU" w:eastAsia="ru-RU" w:bidi="ru-RU"/>
                <w:w w:val="100"/>
                <w:color w:val="000000"/>
                <w:position w:val="0"/>
              </w:rPr>
              <w:t xml:space="preserve">Педагог </w:t>
            </w:r>
            <w:r>
              <w:rPr>
                <w:rStyle w:val="CharStyle21"/>
                <w:b w:val="0"/>
                <w:bCs w:val="0"/>
              </w:rPr>
              <w:t xml:space="preserve">использует доброжелательный недирективный тон речи и </w:t>
            </w:r>
            <w:r>
              <w:rPr>
                <w:lang w:val="ru-RU" w:eastAsia="ru-RU" w:bidi="ru-RU"/>
                <w:w w:val="100"/>
                <w:color w:val="000000"/>
                <w:position w:val="0"/>
              </w:rPr>
              <w:t xml:space="preserve">соответствующие </w:t>
            </w:r>
            <w:r>
              <w:rPr>
                <w:rStyle w:val="CharStyle21"/>
                <w:b w:val="0"/>
                <w:bCs w:val="0"/>
              </w:rPr>
              <w:t xml:space="preserve">возникшей педагогической ситуации речевые формулы, </w:t>
            </w:r>
            <w:r>
              <w:rPr>
                <w:lang w:val="ru-RU" w:eastAsia="ru-RU" w:bidi="ru-RU"/>
                <w:w w:val="100"/>
                <w:color w:val="000000"/>
                <w:position w:val="0"/>
              </w:rPr>
              <w:t xml:space="preserve">позволяющие </w:t>
            </w:r>
            <w:r>
              <w:rPr>
                <w:rStyle w:val="CharStyle21"/>
                <w:b w:val="0"/>
                <w:bCs w:val="0"/>
              </w:rPr>
              <w:t>ребенку почувствовать свою значимость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70" w:h="3931" w:wrap="none" w:vAnchor="page" w:hAnchor="page" w:x="851" w:y="682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2"/>
        <w:framePr w:wrap="none" w:vAnchor="page" w:hAnchor="page" w:x="1999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..... ...</w:t>
      </w:r>
    </w:p>
    <w:p>
      <w:pPr>
        <w:pStyle w:val="Style44"/>
        <w:framePr w:wrap="none" w:vAnchor="page" w:hAnchor="page" w:x="857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rStyle w:val="CharStyle46"/>
          <w:b w:val="0"/>
          <w:bCs w:val="0"/>
          <w:i/>
          <w:iCs/>
        </w:rPr>
        <w:t>ml</w:t>
      </w:r>
    </w:p>
    <w:tbl>
      <w:tblPr>
        <w:tblOverlap w:val="never"/>
        <w:tblLayout w:type="fixed"/>
        <w:jc w:val="left"/>
      </w:tblPr>
      <w:tblGrid>
        <w:gridCol w:w="7214"/>
        <w:gridCol w:w="1838"/>
        <w:gridCol w:w="1987"/>
        <w:gridCol w:w="1834"/>
        <w:gridCol w:w="1853"/>
      </w:tblGrid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 создает ситуации эмоциональной отзывчивости, сопереж зания, как в среде детей, так и в среде взрослых;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0" w:right="0" w:firstLine="0"/>
            </w:pPr>
            <w:r>
              <w:rPr>
                <w:rStyle w:val="CharStyle21"/>
                <w:b w:val="0"/>
                <w:bCs w:val="0"/>
              </w:rPr>
              <w:t>г &gt;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580" w:right="0" w:firstLine="0"/>
            </w:pPr>
            <w:r>
              <w:rPr>
                <w:rStyle w:val="CharStyle47"/>
                <w:b w:val="0"/>
                <w:bCs w:val="0"/>
              </w:rPr>
              <w:t>Ф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 умеет сдерживать эмоции даже в сложных конфликтных ситуациях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 создает условия для самостоятельности деятельности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 часто выступает партнером по детской 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Педагог предоставляет детям достаточное количество ситуаций выбора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Всего показателей по параметру: 9</w:t>
            </w:r>
          </w:p>
          <w:p>
            <w:pPr>
              <w:pStyle w:val="Style18"/>
              <w:framePr w:w="14726" w:h="2861" w:wrap="none" w:vAnchor="page" w:hAnchor="page" w:x="890" w:y="7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9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26" w:h="2861" w:wrap="none" w:vAnchor="page" w:hAnchor="page" w:x="890" w:y="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="14755" w:h="1880" w:hRule="exact" w:wrap="none" w:vAnchor="page" w:hAnchor="page" w:x="871" w:y="4236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0" w:right="80" w:firstLine="0"/>
      </w:pPr>
      <w:bookmarkStart w:id="7" w:name="bookmark7"/>
      <w:r>
        <w:rPr>
          <w:rStyle w:val="CharStyle15"/>
          <w:b/>
          <w:bCs/>
        </w:rPr>
        <w:t>КРИТЕРИЙ 4. КАЧЕСТВО ВЗАИМОДЕЙСТВИЯ С СЕМЬЕЙ</w:t>
      </w:r>
      <w:bookmarkEnd w:id="7"/>
    </w:p>
    <w:p>
      <w:pPr>
        <w:pStyle w:val="Style48"/>
        <w:framePr w:w="14755" w:h="1880" w:hRule="exact" w:wrap="none" w:vAnchor="page" w:hAnchor="page" w:x="871" w:y="4236"/>
        <w:widowControl w:val="0"/>
        <w:keepNext w:val="0"/>
        <w:keepLines w:val="0"/>
        <w:shd w:val="clear" w:color="auto" w:fill="auto"/>
        <w:bidi w:val="0"/>
        <w:spacing w:before="0" w:after="0"/>
        <w:ind w:left="0" w:right="80" w:firstLine="0"/>
      </w:pPr>
      <w:r>
        <w:rPr>
          <w:lang w:val="ru-RU" w:eastAsia="ru-RU" w:bidi="ru-RU"/>
          <w:w w:val="100"/>
          <w:color w:val="000000"/>
          <w:position w:val="0"/>
        </w:rPr>
        <w:t>Анкета</w:t>
      </w:r>
    </w:p>
    <w:p>
      <w:pPr>
        <w:pStyle w:val="Style48"/>
        <w:framePr w:w="14755" w:h="1880" w:hRule="exact" w:wrap="none" w:vAnchor="page" w:hAnchor="page" w:x="871" w:y="4236"/>
        <w:widowControl w:val="0"/>
        <w:keepNext w:val="0"/>
        <w:keepLines w:val="0"/>
        <w:shd w:val="clear" w:color="auto" w:fill="auto"/>
        <w:bidi w:val="0"/>
        <w:spacing w:before="0" w:after="210"/>
        <w:ind w:left="0" w:right="80" w:firstLine="0"/>
      </w:pPr>
      <w:r>
        <w:rPr>
          <w:lang w:val="ru-RU" w:eastAsia="ru-RU" w:bidi="ru-RU"/>
          <w:w w:val="100"/>
          <w:color w:val="000000"/>
          <w:position w:val="0"/>
        </w:rPr>
        <w:t>Уважаемые родители! Просим заполнить анкету, ответы на вопросы которой позволят нам оценить и повысить</w:t>
        <w:br/>
        <w:t>качество образования в детском саду. Надеемся на искренние ответы! (анкета анонимная)</w:t>
      </w:r>
    </w:p>
    <w:p>
      <w:pPr>
        <w:pStyle w:val="Style5"/>
        <w:framePr w:w="14755" w:h="1880" w:hRule="exact" w:wrap="none" w:vAnchor="page" w:hAnchor="page" w:x="871" w:y="4236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80" w:firstLine="0"/>
      </w:pPr>
      <w:bookmarkStart w:id="8" w:name="bookmark8"/>
      <w:r>
        <w:rPr>
          <w:rStyle w:val="CharStyle15"/>
          <w:b/>
          <w:bCs/>
        </w:rPr>
        <w:t>ПАРАМЕТР 4.1 ИНФОРМИРОВАННОСТЬ О ДЕЯТЕЛЬНОСТИДОО</w:t>
      </w:r>
      <w:bookmarkEnd w:id="8"/>
    </w:p>
    <w:tbl>
      <w:tblPr>
        <w:tblOverlap w:val="never"/>
        <w:tblLayout w:type="fixed"/>
        <w:jc w:val="left"/>
      </w:tblPr>
      <w:tblGrid>
        <w:gridCol w:w="7248"/>
        <w:gridCol w:w="1824"/>
        <w:gridCol w:w="1987"/>
        <w:gridCol w:w="1838"/>
        <w:gridCol w:w="1858"/>
      </w:tblGrid>
      <w:tr>
        <w:trPr>
          <w:trHeight w:val="302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Уровни</w:t>
            </w:r>
          </w:p>
        </w:tc>
      </w:tr>
      <w:tr>
        <w:trPr>
          <w:trHeight w:val="1406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55" w:h="4910" w:wrap="none" w:vAnchor="page" w:hAnchor="page" w:x="871" w:y="630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скорее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6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30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23"/>
                <w:b/>
                <w:bCs/>
              </w:rPr>
              <w:t>Показатель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подтверждается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с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превосходством</w:t>
            </w:r>
          </w:p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  <w:b/>
                <w:bCs/>
              </w:rPr>
              <w:t>4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360"/>
            </w:pPr>
            <w:r>
              <w:rPr>
                <w:rStyle w:val="CharStyle21"/>
                <w:b w:val="0"/>
                <w:bCs w:val="0"/>
              </w:rPr>
              <w:t>Информацию о жизни детей в детском саду я получаю своевременно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360"/>
            </w:pPr>
            <w:r>
              <w:rPr>
                <w:rStyle w:val="CharStyle21"/>
                <w:b w:val="0"/>
                <w:bCs w:val="0"/>
              </w:rPr>
              <w:t>Информация о деятельности детского сада размещается в удобном для меня месте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Я знаком с принципами образовательной деятельности нашего детского са^а и поддерживаю 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Я ознакомлен с образовательной программой детского сада и приоритетными направлениями развития детей.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Я доволен, что официальный сайт детского сада содержит всю необходимую и доступную информацию по вопросам образования моего ребенка.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В любое время у меня возможность получения конкретного совета или рекомендации по вопросам развития и воспитания ребенка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8"/>
              <w:framePr w:w="14755" w:h="4910" w:wrap="none" w:vAnchor="page" w:hAnchor="page" w:x="871" w:y="630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Я получаю в достаточной степени информирование о наиболее сложных периодах в развитии ребенка (кризис одного года, трех лет и т.п.)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910" w:wrap="none" w:vAnchor="page" w:hAnchor="page" w:x="871" w:y="630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62"/>
        <w:gridCol w:w="1843"/>
        <w:gridCol w:w="1982"/>
        <w:gridCol w:w="1843"/>
        <w:gridCol w:w="1867"/>
      </w:tblGrid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Я получаю информирование л достаточной степени о характере нарушений ребенка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Всего показателей по параметру: 8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9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51"/>
                <w:i w:val="0"/>
                <w:iCs w:val="0"/>
              </w:rPr>
              <w:t>ПАРАМЕТР 4.2 ВОВЛЕЧЕННОСТЬ РОД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51"/>
                <w:i w:val="0"/>
                <w:iCs w:val="0"/>
              </w:rPr>
              <w:t>ИТЕЛЕЙ В ОБРАЗОВАТЕЛЬНЫЙПРОЦЕСС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52"/>
                <w:i w:val="0"/>
                <w:iCs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52"/>
                <w:i w:val="0"/>
                <w:iCs w:val="0"/>
              </w:rPr>
              <w:t>Уровни</w:t>
            </w:r>
          </w:p>
        </w:tc>
      </w:tr>
      <w:tr>
        <w:trPr>
          <w:trHeight w:val="140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98" w:h="9024" w:wrap="none" w:vAnchor="page" w:hAnchor="page" w:x="853" w:y="68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Показатель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скорее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60" w:right="0" w:firstLine="0"/>
            </w:pPr>
            <w:r>
              <w:rPr>
                <w:rStyle w:val="CharStyle53"/>
                <w:i w:val="0"/>
                <w:iCs w:val="0"/>
              </w:rPr>
              <w:t>подтверждается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30" w:lineRule="exact"/>
              <w:ind w:left="320" w:right="0" w:firstLine="0"/>
            </w:pPr>
            <w:r>
              <w:rPr>
                <w:rStyle w:val="CharStyle53"/>
                <w:i w:val="0"/>
                <w:iCs w:val="0"/>
              </w:rPr>
              <w:t>Показатель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60" w:line="230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подтверждается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30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320" w:right="0" w:firstLine="0"/>
            </w:pPr>
            <w:r>
              <w:rPr>
                <w:rStyle w:val="CharStyle53"/>
                <w:i w:val="0"/>
                <w:iCs w:val="0"/>
              </w:rPr>
              <w:t>Показатель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подтверждается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с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превосходством</w:t>
            </w:r>
          </w:p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53"/>
                <w:i w:val="0"/>
                <w:iCs w:val="0"/>
              </w:rPr>
              <w:t>4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Я, как родитель, имею возможность совместного с сотрудниками детского сада обсуждения достижений и возникающих трудностей моего ребенка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Детский сад работает в тесном сотрудничестве с родителями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Я принимал участие в определении содержания образовательной программы детского сада (учитывалось мнение родителей о направлениях деятельности части Программы, наполняемой детским садом)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У меня, как родителя, есть возможности участвовать в образовательной деятельности, режимных процессах, играх в группе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При постановке коррекционно-развивающих и социальных задач работы с моим ребенком учитывают мое мнение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При подготовке и проведении праздников, развлечений узнаются мои предложения (при предварительном анкетировании)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Планирование родительских собраний, клубов происходит по темам, которые заявили мы, родители. Учитывалось и мое мнение.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Я имею возможность оставлять отзывы, пожелания, критические замечания различными способами (напр., с помощью «электронного опроса» через различные мессенджеры, сайг, открытые формы для голосования, «корзинки предложений»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В детском саду разработан комплекс мероприятий, направленный на вовлечение родителей в образовательную деятельность ДОО (годовой план, перспективное планирование и др.)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>Я чувствую себя партнером детского сада в организации образовательной деятельности и воспитательного процесса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8"/>
              <w:framePr w:w="14798" w:h="9024" w:wrap="none" w:vAnchor="page" w:hAnchor="page" w:x="853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50"/>
                <w:i w:val="0"/>
                <w:iCs w:val="0"/>
              </w:rPr>
              <w:t xml:space="preserve">Всего показателей по параметру: </w:t>
            </w:r>
            <w:r>
              <w:rPr>
                <w:rStyle w:val="CharStyle53"/>
                <w:i w:val="0"/>
                <w:iCs w:val="0"/>
              </w:rPr>
              <w:t xml:space="preserve">10 _ </w:t>
            </w:r>
            <w:r>
              <w:rPr>
                <w:rStyle w:val="CharStyle54"/>
                <w:vertAlign w:val="subscript"/>
                <w:i/>
                <w:iCs/>
              </w:rPr>
              <w:t xml:space="preserve">% </w:t>
            </w:r>
            <w:r>
              <w:rPr>
                <w:rStyle w:val="CharStyle50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98" w:h="9024" w:wrap="none" w:vAnchor="page" w:hAnchor="page" w:x="853" w:y="68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="14798" w:h="1224" w:hRule="exact" w:wrap="none" w:vAnchor="page" w:hAnchor="page" w:x="853" w:y="9948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60" w:right="0" w:firstLine="0"/>
      </w:pPr>
      <w:bookmarkStart w:id="9" w:name="bookmark9"/>
      <w:r>
        <w:rPr>
          <w:rStyle w:val="CharStyle15"/>
          <w:b/>
          <w:bCs/>
        </w:rPr>
        <w:t>ПАРАМЕТР 4.3 УДОВЛЕТВОРЕННОСТЬ РОДИТЕЛЕЙ КАЧЕСТВОМ ПРЕДОСТАВЛЯЕМЫХ ДООУСЛУГ</w:t>
      </w:r>
      <w:bookmarkEnd w:id="9"/>
    </w:p>
    <w:p>
      <w:pPr>
        <w:pStyle w:val="Style55"/>
        <w:framePr w:w="14798" w:h="1224" w:hRule="exact" w:wrap="none" w:vAnchor="page" w:hAnchor="page" w:x="853" w:y="9948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Если хотите, добавьте любые комментарии о работе детского сада и возможных изменениях в ней.</w:t>
      </w:r>
    </w:p>
    <w:p>
      <w:pPr>
        <w:pStyle w:val="Style55"/>
        <w:framePr w:w="14798" w:h="1224" w:hRule="exact" w:wrap="none" w:vAnchor="page" w:hAnchor="page" w:x="853" w:y="9948"/>
        <w:tabs>
          <w:tab w:leader="underscore" w:pos="5762" w:val="left"/>
          <w:tab w:leader="underscore" w:pos="11094" w:val="left"/>
          <w:tab w:leader="underscore" w:pos="13259" w:val="left"/>
          <w:tab w:leader="underscore" w:pos="141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60" w:right="0" w:firstLine="0"/>
      </w:pPr>
      <w:r>
        <w:rPr>
          <w:rStyle w:val="CharStyle57"/>
          <w:lang w:val="ru-RU" w:eastAsia="ru-RU" w:bidi="ru-RU"/>
          <w:i w:val="0"/>
          <w:iCs w:val="0"/>
        </w:rPr>
        <w:tab/>
      </w:r>
      <w:r>
        <w:rPr>
          <w:rStyle w:val="CharStyle58"/>
          <w:i/>
          <w:iCs/>
        </w:rPr>
        <w:t>Благодарим за сотрудничество!</w:t>
      </w:r>
      <w:r>
        <w:rPr>
          <w:rStyle w:val="CharStyle57"/>
          <w:lang w:val="ru-RU" w:eastAsia="ru-RU" w:bidi="ru-RU"/>
          <w:i w:val="0"/>
          <w:iCs w:val="0"/>
        </w:rPr>
        <w:tab/>
        <w:tab/>
        <w:tab/>
      </w:r>
    </w:p>
    <w:p>
      <w:pPr>
        <w:pStyle w:val="Style59"/>
        <w:framePr w:w="14798" w:h="1224" w:hRule="exact" w:wrap="none" w:vAnchor="page" w:hAnchor="page" w:x="853" w:y="9948"/>
        <w:tabs>
          <w:tab w:leader="underscore" w:pos="1518" w:val="left"/>
          <w:tab w:leader="underscore" w:pos="3904" w:val="left"/>
          <w:tab w:leader="underscore" w:pos="8190" w:val="left"/>
          <w:tab w:leader="underscore" w:pos="10634" w:val="left"/>
          <w:tab w:leader="underscore" w:pos="141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ab/>
        <w:tab/>
        <w:tab/>
        <w:tab/>
      </w:r>
      <w:r>
        <w:rPr>
          <w:rStyle w:val="CharStyle61"/>
        </w:rPr>
        <w:t>Уровни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34"/>
        <w:gridCol w:w="1838"/>
        <w:gridCol w:w="1992"/>
        <w:gridCol w:w="1834"/>
        <w:gridCol w:w="1858"/>
      </w:tblGrid>
      <w:tr>
        <w:trPr>
          <w:trHeight w:val="140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2"/>
                <w:vertAlign w:val="superscript"/>
                <w:i w:val="0"/>
                <w:iCs w:val="0"/>
              </w:rPr>
              <w:t>4</w:t>
            </w:r>
            <w:r>
              <w:rPr>
                <w:rStyle w:val="CharStyle62"/>
                <w:i w:val="0"/>
                <w:iCs w:val="0"/>
              </w:rPr>
              <w:t xml:space="preserve"> Показателя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скорее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60" w:right="0" w:firstLine="0"/>
            </w:pPr>
            <w:r>
              <w:rPr>
                <w:rStyle w:val="CharStyle63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30" w:lineRule="exact"/>
              <w:ind w:left="0" w:right="0" w:firstLine="0"/>
            </w:pPr>
            <w:r>
              <w:rPr>
                <w:rStyle w:val="CharStyle62"/>
                <w:i w:val="0"/>
                <w:iCs w:val="0"/>
              </w:rPr>
              <w:t>г.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74" w:lineRule="exact"/>
              <w:ind w:left="320" w:right="0" w:firstLine="0"/>
            </w:pPr>
            <w:r>
              <w:rPr>
                <w:rStyle w:val="CharStyle63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63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с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превосходством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4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доволен, что ребенок посещает детский сад с удовольствием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Мне нравится, что сотрудники детского сада компетентны и прикладывают все усилия, чтобы мой ребенок хорошо развивался и получал разнообразный опыт.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вижу хорошие результаты развития моего -ребенка, в детском саду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удовлетворен качеством и вариативностью бесплатных образовательных услуг, предоставляемых ДОО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удовлетворен качеством и вариативностью услуг, оказываемых на платной основе (если таковые есть)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Мне кажется, что педагогами детского сада сделано все возможное для коррекции и компенсации нарушений развития ребенка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уверен в качестве питания в детском саду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Мне нравится, что в детском саду учитываются интересы моего ребенка, поддерживают его инициативу.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доволен, что в детском саду созданы доброжелательные и вежливые взаимоотношения с родителями воспитанников.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34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уверен в безопасности моего ребенка в саду, созданы безопасные условия в группах и на территории. Это здорово.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Я наблюдаю, что деятельность группы и детского сада в целом совершенствуется с учетом мнения родителей.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Всего показателей по параметру: 11</w:t>
            </w:r>
          </w:p>
          <w:p>
            <w:pPr>
              <w:pStyle w:val="Style55"/>
              <w:framePr w:w="14755" w:h="6715" w:wrap="none" w:vAnchor="page" w:hAnchor="page" w:x="880" w:y="89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6715" w:wrap="none" w:vAnchor="page" w:hAnchor="page" w:x="880" w:y="89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="14765" w:h="1021" w:hRule="exact" w:wrap="none" w:vAnchor="page" w:hAnchor="page" w:x="870" w:y="780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80" w:firstLine="0"/>
      </w:pPr>
      <w:bookmarkStart w:id="10" w:name="bookmark10"/>
      <w:r>
        <w:rPr>
          <w:rStyle w:val="CharStyle65"/>
          <w:b/>
          <w:bCs/>
        </w:rPr>
        <w:t>КРИТЕРИЙ 5. КАЧЕСТВО ОБЕСПЕЧЕНИЯ ЗДОРОВЬЯ, БЕЗОПАСНОСТИ И КАЧЕСТВА УСЛУГ</w:t>
      </w:r>
      <w:bookmarkEnd w:id="10"/>
    </w:p>
    <w:p>
      <w:pPr>
        <w:pStyle w:val="Style5"/>
        <w:framePr w:w="14765" w:h="1021" w:hRule="exact" w:wrap="none" w:vAnchor="page" w:hAnchor="page" w:x="870" w:y="780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80" w:firstLine="0"/>
      </w:pPr>
      <w:bookmarkStart w:id="11" w:name="bookmark11"/>
      <w:r>
        <w:rPr>
          <w:rStyle w:val="CharStyle65"/>
          <w:b/>
          <w:bCs/>
        </w:rPr>
        <w:t>ПО ПРИСМОТРУ И УХОДУ</w:t>
      </w:r>
      <w:bookmarkEnd w:id="11"/>
    </w:p>
    <w:p>
      <w:pPr>
        <w:pStyle w:val="Style5"/>
        <w:framePr w:w="14765" w:h="1021" w:hRule="exact" w:wrap="none" w:vAnchor="page" w:hAnchor="page" w:x="870" w:y="780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80" w:firstLine="0"/>
      </w:pPr>
      <w:bookmarkStart w:id="12" w:name="bookmark12"/>
      <w:r>
        <w:rPr>
          <w:rStyle w:val="CharStyle65"/>
          <w:b/>
          <w:bCs/>
        </w:rPr>
        <w:t>ПАРАМЕТР 5.1 СОХРАНЕНИЕ ЗДОРОВЬЯ ДЕТЕЙ</w:t>
      </w:r>
      <w:bookmarkEnd w:id="12"/>
    </w:p>
    <w:tbl>
      <w:tblPr>
        <w:tblOverlap w:val="never"/>
        <w:tblLayout w:type="fixed"/>
        <w:jc w:val="left"/>
      </w:tblPr>
      <w:tblGrid>
        <w:gridCol w:w="7253"/>
        <w:gridCol w:w="1824"/>
        <w:gridCol w:w="1987"/>
        <w:gridCol w:w="1838"/>
        <w:gridCol w:w="1862"/>
      </w:tblGrid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6760" w:right="0" w:firstLine="0"/>
            </w:pPr>
            <w:r>
              <w:rPr>
                <w:rStyle w:val="CharStyle64"/>
                <w:i w:val="0"/>
                <w:iCs w:val="0"/>
              </w:rPr>
              <w:t xml:space="preserve">• </w:t>
            </w:r>
            <w:r>
              <w:rPr>
                <w:rStyle w:val="CharStyle63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Уровни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Показатели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9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9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скорее</w:t>
            </w:r>
          </w:p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40" w:right="0" w:firstLine="0"/>
            </w:pPr>
            <w:r>
              <w:rPr>
                <w:rStyle w:val="CharStyle63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9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300" w:right="0" w:firstLine="0"/>
            </w:pPr>
            <w:r>
              <w:rPr>
                <w:rStyle w:val="CharStyle63"/>
                <w:i w:val="0"/>
                <w:iCs w:val="0"/>
              </w:rPr>
              <w:t>Показатель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63"/>
                <w:i w:val="0"/>
                <w:iCs w:val="0"/>
              </w:rPr>
              <w:t>Показатель не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765" w:h="2208" w:wrap="none" w:vAnchor="page" w:hAnchor="page" w:x="870" w:y="9012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300" w:right="0" w:firstLine="0"/>
            </w:pPr>
            <w:r>
              <w:rPr>
                <w:rStyle w:val="CharStyle63"/>
                <w:i w:val="0"/>
                <w:iCs w:val="0"/>
              </w:rPr>
              <w:t>Показатель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подтверждается</w:t>
            </w:r>
          </w:p>
        </w:tc>
      </w:tr>
      <w:tr>
        <w:trPr>
          <w:trHeight w:val="8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30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30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4765" w:h="2208" w:wrap="none" w:vAnchor="page" w:hAnchor="page" w:x="870" w:y="9012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30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30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9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с</w:t>
            </w:r>
          </w:p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превосходством</w:t>
            </w:r>
          </w:p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9" w:lineRule="exact"/>
              <w:ind w:left="0" w:right="0" w:firstLine="0"/>
            </w:pPr>
            <w:r>
              <w:rPr>
                <w:rStyle w:val="CharStyle63"/>
                <w:i w:val="0"/>
                <w:iCs w:val="0"/>
              </w:rPr>
              <w:t>4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5"/>
              <w:framePr w:w="14765" w:h="2208" w:wrap="none" w:vAnchor="page" w:hAnchor="page" w:x="870" w:y="90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Санитарно-гигиенические условия внутренних помещений ДОО соответствуют требованиям нормативных документов.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2208" w:wrap="none" w:vAnchor="page" w:hAnchor="page" w:x="870" w:y="901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72"/>
        <w:gridCol w:w="1834"/>
        <w:gridCol w:w="1987"/>
        <w:gridCol w:w="1834"/>
        <w:gridCol w:w="1877"/>
      </w:tblGrid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Санитарно-Гигиенические условия прогулочных участков и территории ДОО соответствуют требованиям нормативных документов.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Проводится системная работа по формированию культурно-гигиенических навыков, сохранению, укреплению здоровья воспитанников с учетом их потребностей (алгоритм мытья рук, алгоритм одевания и др.).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Режим дня выстроен в соответствии с санитарно-гигиеническими требованиями и продолжительностью работы ДОО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Медицинское обслуживание в ДОО осуществляется медицинскими работниками в течение'всего времени пребывания детей.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группах созданы информационные и материально-технические условия (инфостенды, наглядные инструкции в местах санитарно-гигиенической обработки, разработаны инструкции, требования к средствам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30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Всего показателей по параметру: 8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230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ПАРАМЕТР 5.2 ОБЕОТ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ЕЧЕНИЕ БЕЗО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ПАСНОСТИ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Уровни</w:t>
            </w:r>
          </w:p>
        </w:tc>
      </w:tr>
      <w:tr>
        <w:trPr>
          <w:trHeight w:val="140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803" w:h="10382" w:wrap="none" w:vAnchor="page" w:hAnchor="page" w:x="850" w:y="68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скорее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40" w:right="0" w:firstLine="0"/>
            </w:pPr>
            <w:r>
              <w:rPr>
                <w:rStyle w:val="CharStyle66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66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00" w:right="0" w:firstLine="0"/>
            </w:pPr>
            <w:r>
              <w:rPr>
                <w:rStyle w:val="CharStyle66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с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превосходством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4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Групповое помещение соответствует требованиям безопасности (оборудование исправно и функционирует, пути эвакуации свободны и функционируют, мебель соответствует требованиям нормативных документов)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Территория для прогулок на свежем воздухе соответствует требованиям безопасности (покрытие ровное, прогулочные веранды, оборудование для игр детей и ограждение участка целостны, зеленые насаждения соответствуют требованиям нормативных документов)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Предусмотрена работа с детьми по формированию безопасного поведения в ДОО.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случайное открытие окон детьми; установлена защита от защемления пальцев в дверях; установлены барьеры, предотвращающие падение ребенка с кровати, предусмотрена защита мебели от опрокидывания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Всего показателей по параметру: 4</w:t>
            </w:r>
          </w:p>
          <w:p>
            <w:pPr>
              <w:pStyle w:val="Style55"/>
              <w:framePr w:w="14803" w:h="10382" w:wrap="none" w:vAnchor="page" w:hAnchor="page" w:x="850" w:y="68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10382" w:wrap="none" w:vAnchor="page" w:hAnchor="page" w:x="850" w:y="68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3283" w:y="92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3"/>
          <w:b/>
          <w:bCs/>
        </w:rPr>
        <w:t>ПАРАМЕТР 5.3 ОБЕСПЕЧЕНИЕ КАЧЕСТВА УСЛУГ ПО ПРИСМОТРУ И УХОДУ</w:t>
      </w:r>
    </w:p>
    <w:tbl>
      <w:tblPr>
        <w:tblOverlap w:val="never"/>
        <w:tblLayout w:type="fixed"/>
        <w:jc w:val="left"/>
      </w:tblPr>
      <w:tblGrid>
        <w:gridCol w:w="7229"/>
        <w:gridCol w:w="1848"/>
        <w:gridCol w:w="1968"/>
        <w:gridCol w:w="1843"/>
        <w:gridCol w:w="1867"/>
      </w:tblGrid>
      <w:tr>
        <w:trPr>
          <w:trHeight w:val="307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Уровни</w:t>
            </w:r>
          </w:p>
        </w:tc>
      </w:tr>
      <w:tr>
        <w:trPr>
          <w:trHeight w:val="1397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55" w:h="4214" w:wrap="none" w:vAnchor="page" w:hAnchor="page" w:x="969" w:y="122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скорее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40" w:right="0" w:firstLine="0"/>
            </w:pPr>
            <w:r>
              <w:rPr>
                <w:rStyle w:val="CharStyle68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20" w:right="0" w:firstLine="0"/>
            </w:pPr>
            <w:r>
              <w:rPr>
                <w:rStyle w:val="CharStyle68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20" w:right="0" w:firstLine="0"/>
            </w:pPr>
            <w:r>
              <w:rPr>
                <w:rStyle w:val="CharStyle68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с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превосходством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4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ДОО разработаны и утверждены локальные акты, регулирующие разнообразие и контроль качества питания (напр., положение о бракеражной комиссии, меню для детей с пищевой аллергией и пр.).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Организация процесса питания детей соответствует нормативным документам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Во время приема пищи детьми, психологическая атмосфера в группе доброжелательная, спокойная.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Предусмотрен индивидуальный подход к детям в режимных моментах (сон, отдых, релаксация, питания, прогулки и др.)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9"/>
                <w:i/>
                <w:iCs/>
              </w:rPr>
              <w:t>Всего показателей по параметру: 4</w:t>
            </w:r>
          </w:p>
          <w:p>
            <w:pPr>
              <w:pStyle w:val="Style55"/>
              <w:framePr w:w="14755" w:h="4214" w:wrap="none" w:vAnchor="page" w:hAnchor="page" w:x="969" w:y="122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9"/>
                <w:i/>
                <w:iCs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55" w:h="4214" w:wrap="none" w:vAnchor="page" w:hAnchor="page" w:x="969" w:y="12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framePr w:wrap="none" w:vAnchor="page" w:hAnchor="page" w:x="5707" w:y="572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rStyle w:val="CharStyle23"/>
          <w:b/>
          <w:bCs/>
        </w:rPr>
        <w:t>КРИТЕРИЙ 6. КАЧЕСТВО УПРАВЛЕНИЯ В ДОО</w:t>
      </w:r>
    </w:p>
    <w:tbl>
      <w:tblPr>
        <w:tblOverlap w:val="never"/>
        <w:tblLayout w:type="fixed"/>
        <w:jc w:val="left"/>
      </w:tblPr>
      <w:tblGrid>
        <w:gridCol w:w="7234"/>
        <w:gridCol w:w="1848"/>
        <w:gridCol w:w="1968"/>
        <w:gridCol w:w="1848"/>
        <w:gridCol w:w="1867"/>
      </w:tblGrid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0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ПАРАМЕТР 6.1 УПРАВЛЕНИЕ ОР]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bottom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ГАНИЗАЦИОННЫМИ ПРОЦЕССАМИ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Уровни</w:t>
            </w:r>
          </w:p>
        </w:tc>
      </w:tr>
      <w:tr>
        <w:trPr>
          <w:trHeight w:val="140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65" w:h="5040" w:wrap="none" w:vAnchor="page" w:hAnchor="page" w:x="945" w:y="60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скорее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60" w:right="0" w:firstLine="0"/>
            </w:pPr>
            <w:r>
              <w:rPr>
                <w:rStyle w:val="CharStyle68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20" w:right="0" w:firstLine="0"/>
            </w:pPr>
            <w:r>
              <w:rPr>
                <w:rStyle w:val="CharStyle68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20" w:right="0" w:firstLine="0"/>
            </w:pPr>
            <w:r>
              <w:rPr>
                <w:rStyle w:val="CharStyle68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с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превосходством</w:t>
            </w:r>
          </w:p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8"/>
                <w:i w:val="0"/>
                <w:iCs w:val="0"/>
              </w:rPr>
              <w:t>4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Предусмотрена система гибкого планирования образовательной деятельности, обеспечивающая взаимосвязь различных процессов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 (проводятся мероприятия по взаимообогащению опытом между сотрудниками своего коллектива и за его пределами)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Педагогический коллектив своевременно информируется о проведении различных конкурсов профессионального мастерства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Осуществляется поддержка молодых специалистов (действующий локальный акт)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5"/>
              <w:framePr w:w="14765" w:h="5040" w:wrap="none" w:vAnchor="page" w:hAnchor="page" w:x="945" w:y="60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Администрация ДОО своевременно реагирует на запросы о предоставлении необходимых ресурсов для выполнения трудовых функций (собеседование с коллективом)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5040" w:wrap="none" w:vAnchor="page" w:hAnchor="page" w:x="945" w:y="604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43"/>
        <w:gridCol w:w="1838"/>
        <w:gridCol w:w="1997"/>
        <w:gridCol w:w="1838"/>
        <w:gridCol w:w="1867"/>
      </w:tblGrid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Администрации ДОО своевременно реагирует на предложения коллектива о совершенствовании качества своего труда (собеседование с коллективом)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240" w:firstLine="0"/>
            </w:pPr>
            <w:r>
              <w:rPr>
                <w:rStyle w:val="CharStyle70"/>
                <w:i w:val="0"/>
                <w:iCs w:val="0"/>
              </w:rPr>
              <w:t>•t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Стимулирующие выплаты рассчитываются открыто для всего коллектива на основе выполнения личных и коллективных показателей эффективности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Документация ведется систематически, в полном объеме (наличие протоколов общих родительских собраний, педсоветов и т.д.)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Проводятся мероприятия на формирование и поддержку командного духа (командообразование)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Имеется управленческий документ. Содержащий сведения о принимаемых мерах/проведенных мероприятиях, сведения о сроках реализации мер/мероприятий, об ответственных и об участниках по устранению выявленных в ходе проведения анализа недостатков, подписанная программа проведения мероприятия, подписанная повестка, подписанный протокол проведения мероприятия.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Наличие управленческих решений: управленческий документ, содержащий сведения о принимаемых управленческих решениях (в том числе о поощрении), сведения о сроках реализации управленческих решений, об ответственных и об участниках.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Всего показателей по параметру: 9</w:t>
            </w:r>
          </w:p>
          <w:p>
            <w:pPr>
              <w:pStyle w:val="Style55"/>
              <w:framePr w:w="14784" w:h="4742" w:wrap="none" w:vAnchor="page" w:hAnchor="page" w:x="827" w:y="50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360" w:right="0" w:firstLine="0"/>
            </w:pPr>
            <w:r>
              <w:rPr>
                <w:rStyle w:val="CharStyle64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84" w:h="4742" w:wrap="none" w:vAnchor="page" w:hAnchor="page" w:x="827" w:y="500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7277"/>
        <w:gridCol w:w="1824"/>
        <w:gridCol w:w="1997"/>
        <w:gridCol w:w="1834"/>
        <w:gridCol w:w="1872"/>
      </w:tblGrid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71"/>
                <w:b w:val="0"/>
                <w:bCs w:val="0"/>
                <w:i w:val="0"/>
                <w:iCs w:val="0"/>
              </w:rPr>
              <w:t>ПАРАМЕТР 6,2 ВНУТРЕННЯЯ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71"/>
                <w:b w:val="0"/>
                <w:bCs w:val="0"/>
                <w:i w:val="0"/>
                <w:iCs w:val="0"/>
              </w:rPr>
              <w:t>СИСТЕМА ОЦЕНКИ КАЧЕСТВА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Уровни</w:t>
            </w:r>
          </w:p>
        </w:tc>
      </w:tr>
      <w:tr>
        <w:trPr>
          <w:trHeight w:val="140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803" w:h="5419" w:wrap="none" w:vAnchor="page" w:hAnchor="page" w:x="793" w:y="559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скорее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60" w:right="0" w:firstLine="0"/>
            </w:pPr>
            <w:r>
              <w:rPr>
                <w:rStyle w:val="CharStyle66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66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320" w:right="0" w:firstLine="0"/>
            </w:pPr>
            <w:r>
              <w:rPr>
                <w:rStyle w:val="CharStyle66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с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превосходством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66"/>
                <w:i w:val="0"/>
                <w:iCs w:val="0"/>
              </w:rPr>
              <w:t>4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380"/>
            </w:pPr>
            <w:r>
              <w:rPr>
                <w:rStyle w:val="CharStyle64"/>
                <w:i w:val="0"/>
                <w:iCs w:val="0"/>
              </w:rPr>
              <w:t>Наличие внутренней системы оценки качества (ВСОКО) ДОО (действующий локальных акт)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380"/>
            </w:pPr>
            <w:r>
              <w:rPr>
                <w:rStyle w:val="CharStyle64"/>
                <w:i w:val="0"/>
                <w:iCs w:val="0"/>
              </w:rPr>
              <w:t>Присутствует корреляция целей и задач ООП ДО и целей и задач ВСОКО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Анализ результатов и обсуждение с коллективом основных маркеров качества за определенный период (отчет, аналитическая справка - анализ, собеседование с педагогами, рекомендации и пр.) „.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Оформление управленческих решений по внесению</w:t>
            </w:r>
          </w:p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намеченных корректив, нацеленных на повышение качества, в отдельный документ (приказ)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 результатам процедур ВСОКО всем участникам дается обратная связь в устном и/или письменном виде (собеседование с педагогами/аналитическая справка, рекомендации пр.)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5"/>
              <w:framePr w:w="14803" w:h="5419" w:wrap="none" w:vAnchor="page" w:hAnchor="page" w:x="793" w:y="559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1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Наличие во ВСОКО параметра: Реализуется социальное партнерство (договор о сотрудничестве)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5419" w:wrap="none" w:vAnchor="page" w:hAnchor="page" w:x="793" w:y="55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2"/>
        <w:framePr w:wrap="none" w:vAnchor="page" w:hAnchor="page" w:x="761" w:y="24"/>
        <w:widowControl w:val="0"/>
        <w:keepNext w:val="0"/>
        <w:keepLines w:val="0"/>
        <w:shd w:val="clear" w:color="auto" w:fill="auto"/>
        <w:bidi w:val="0"/>
        <w:jc w:val="left"/>
        <w:spacing w:before="0" w:after="0" w:line="6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</w:t>
      </w:r>
    </w:p>
    <w:tbl>
      <w:tblPr>
        <w:tblOverlap w:val="never"/>
        <w:tblLayout w:type="fixed"/>
        <w:jc w:val="left"/>
      </w:tblPr>
      <w:tblGrid>
        <w:gridCol w:w="7210"/>
        <w:gridCol w:w="1858"/>
        <w:gridCol w:w="1973"/>
        <w:gridCol w:w="1843"/>
        <w:gridCol w:w="1853"/>
      </w:tblGrid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5"/>
              <w:framePr w:w="14736" w:h="2126" w:wrap="none" w:vAnchor="page" w:hAnchor="page" w:x="891" w:y="105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Наличие во ВСОКО параметр#: Эффективность реализации рабочей г юграммы воспитания.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36" w:h="2126" w:wrap="none" w:vAnchor="page" w:hAnchor="page" w:x="891" w:y="105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Наличие рекомендаций по использованию успешных практик, выявленных в ходе анализа, позволяющие достичь более высоких результатов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36" w:h="2126" w:wrap="none" w:vAnchor="page" w:hAnchor="page" w:x="891" w:y="105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Наличие управленческих решений документ должен содержать сведения о принимаемых управленческих решениях (в том числе о поощрении), сведения о сроках реализации управленческих решений, об ответственных и об участниках.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5"/>
              <w:framePr w:w="14736" w:h="2126" w:wrap="none" w:vAnchor="page" w:hAnchor="page" w:x="891" w:y="105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Всего показателей по параметру: 7</w:t>
            </w:r>
          </w:p>
          <w:p>
            <w:pPr>
              <w:pStyle w:val="Style55"/>
              <w:framePr w:w="14736" w:h="2126" w:wrap="none" w:vAnchor="page" w:hAnchor="page" w:x="891" w:y="10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360" w:right="0" w:firstLine="0"/>
            </w:pPr>
            <w:r>
              <w:rPr>
                <w:rStyle w:val="CharStyle64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36" w:h="2126" w:wrap="none" w:vAnchor="page" w:hAnchor="page" w:x="891" w:y="1052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7234"/>
        <w:gridCol w:w="1848"/>
        <w:gridCol w:w="1978"/>
        <w:gridCol w:w="1848"/>
        <w:gridCol w:w="1858"/>
      </w:tblGrid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ПАРАМЕТР 6.3 ПРОГ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РАММА РАЗВИТИЯ ДОО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Показатели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Уровни</w:t>
            </w:r>
          </w:p>
        </w:tc>
      </w:tr>
      <w:tr>
        <w:trPr>
          <w:trHeight w:val="1416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765" w:h="7301" w:wrap="none" w:vAnchor="page" w:hAnchor="page" w:x="857" w:y="321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Показатель не подтверждается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скорее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67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67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67"/>
                <w:i w:val="0"/>
                <w:iCs w:val="0"/>
              </w:rPr>
              <w:t>Показатель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подтверждается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с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превосходством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7"/>
                <w:i w:val="0"/>
                <w:iCs w:val="0"/>
              </w:rPr>
              <w:t>4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380"/>
            </w:pPr>
            <w:r>
              <w:rPr>
                <w:rStyle w:val="CharStyle64"/>
                <w:i w:val="0"/>
                <w:iCs w:val="0"/>
              </w:rPr>
              <w:t>Наличие программы развития в ДОО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380"/>
            </w:pPr>
            <w:r>
              <w:rPr>
                <w:rStyle w:val="CharStyle64"/>
                <w:i w:val="0"/>
                <w:iCs w:val="0"/>
              </w:rPr>
              <w:t>Программа содержит стратегию развития ДОО в долгосрочном периоде (не менее 5 лет).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 развития построена на основе результатов внутренней оценки качества образования ДОО, наблюдается внесение корректировок в Программу развития по результатам ВСОКО (действующий локальный акт).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 развития содержит перспективный план повышения качества образования в ДОО.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Программе развития предусмотрены меры и мероприятия, планируемые с целью улучшения качества образования, на ближайший год с указанием сроков их реализации и ответственными лицами (Программа содержит план мероприятий по развитию ДОО с указанием сроков их реализации).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•Для разработки Программы развития в ДОО формируется рабочая группа из сотрудников ДОО.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6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Для разработки Программы развития собираются и анализируются пожелания родительской общественности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 содержит разделы, связанные с развитием профессиональных компетенций сотрудников ДОО в долгосрочном периоде)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 включает планы по внедрению инновационных аспектов в деятельность ДОО.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9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Всего показателей по параметру: 9</w:t>
            </w:r>
          </w:p>
          <w:p>
            <w:pPr>
              <w:pStyle w:val="Style55"/>
              <w:framePr w:w="14765" w:h="7301" w:wrap="none" w:vAnchor="page" w:hAnchor="page" w:x="857" w:y="32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0" w:right="0" w:firstLine="380"/>
            </w:pPr>
            <w:r>
              <w:rPr>
                <w:rStyle w:val="CharStyle64"/>
                <w:i w:val="0"/>
                <w:iCs w:val="0"/>
              </w:rPr>
              <w:t>Среднее арифметическое значение по параметру: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7301" w:wrap="none" w:vAnchor="page" w:hAnchor="page" w:x="857" w:y="321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4"/>
        <w:framePr w:wrap="none" w:vAnchor="page" w:hAnchor="page" w:x="3594" w:y="58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</w:t>
      </w:r>
    </w:p>
    <w:p>
      <w:pPr>
        <w:pStyle w:val="Style76"/>
        <w:framePr w:wrap="none" w:vAnchor="page" w:hAnchor="page" w:x="834" w:y="534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6326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Сводная таблица</w:t>
      </w:r>
    </w:p>
    <w:tbl>
      <w:tblPr>
        <w:tblOverlap w:val="never"/>
        <w:tblLayout w:type="fixed"/>
        <w:jc w:val="left"/>
      </w:tblPr>
      <w:tblGrid>
        <w:gridCol w:w="2573"/>
        <w:gridCol w:w="4517"/>
        <w:gridCol w:w="2136"/>
        <w:gridCol w:w="5539"/>
      </w:tblGrid>
      <w:tr>
        <w:trPr>
          <w:trHeight w:val="40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КРИТЕРИЙ 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КРИТЕРИЙ 2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Параметр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Среднее арифметическое значение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Параметр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Среднее арифметическое значение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1.2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2.2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1.3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2.3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1.4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2.4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1.5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2.5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КРИТЕРИЙ 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КРИТЕРИЙ 4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Параметр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Среднее арифметическое значение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Параметр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Среднее арифметическое значение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3.1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4.1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18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•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3.2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4.2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3.3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4.3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КРИТЕРИЙ 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КРИТЕРИЙ 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Параметр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Среднее арифметическое значение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Параметр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9"/>
                <w:b w:val="0"/>
                <w:bCs w:val="0"/>
                <w:i/>
                <w:iCs/>
              </w:rPr>
              <w:t>Среднее арифметическое значение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5.1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6.1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5.2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6.2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5.3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2"/>
              <w:framePr w:w="14765" w:h="6000" w:wrap="none" w:vAnchor="page" w:hAnchor="page" w:x="834" w:y="22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78"/>
                <w:b/>
                <w:bCs/>
                <w:i w:val="0"/>
                <w:iCs w:val="0"/>
              </w:rPr>
              <w:t>6.3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65" w:h="6000" w:wrap="none" w:vAnchor="page" w:hAnchor="page" w:x="834" w:y="229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Подпись к таблице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 + 11,5 pt,Не полужирный,Не курсив"/>
    <w:basedOn w:val="CharStyle4"/>
    <w:rPr>
      <w:lang w:val="ru-RU" w:eastAsia="ru-RU" w:bidi="ru-RU"/>
      <w:b/>
      <w:bCs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10">
    <w:name w:val="Основной текст (2) + 11,5 pt,Не курсив"/>
    <w:basedOn w:val="CharStyle4"/>
    <w:rPr>
      <w:lang w:val="ru-RU" w:eastAsia="ru-RU" w:bidi="ru-RU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11">
    <w:name w:val="Основной текст (2) + 9,5 pt,Не полужирный,Не курсив"/>
    <w:basedOn w:val="CharStyle4"/>
    <w:rPr>
      <w:lang w:val="ru-RU" w:eastAsia="ru-RU" w:bidi="ru-RU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12">
    <w:name w:val="Основной текст (2) + 4 pt,Не полужирный"/>
    <w:basedOn w:val="CharStyle4"/>
    <w:rPr>
      <w:lang w:val="ru-RU" w:eastAsia="ru-RU" w:bidi="ru-RU"/>
      <w:b/>
      <w:bCs/>
      <w:sz w:val="8"/>
      <w:szCs w:val="8"/>
      <w:w w:val="100"/>
      <w:spacing w:val="0"/>
      <w:color w:val="000000"/>
      <w:position w:val="0"/>
    </w:rPr>
  </w:style>
  <w:style w:type="character" w:customStyle="1" w:styleId="CharStyle13">
    <w:name w:val="Основной текст (2) + 9,5 pt,Не полужирный,Не курсив"/>
    <w:basedOn w:val="CharStyle4"/>
    <w:rPr>
      <w:lang w:val="ru-RU" w:eastAsia="ru-RU" w:bidi="ru-RU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14">
    <w:name w:val="Основной текст (2) + 11,5 pt,Не курсив,Интервал 0 pt"/>
    <w:basedOn w:val="CharStyle4"/>
    <w:rPr>
      <w:lang w:val="ru-RU" w:eastAsia="ru-RU" w:bidi="ru-RU"/>
      <w:i/>
      <w:iCs/>
      <w:sz w:val="23"/>
      <w:szCs w:val="23"/>
      <w:w w:val="100"/>
      <w:spacing w:val="-10"/>
      <w:color w:val="000000"/>
      <w:position w:val="0"/>
    </w:rPr>
  </w:style>
  <w:style w:type="character" w:customStyle="1" w:styleId="CharStyle15">
    <w:name w:val="Заголовок №1 + Интервал 0 pt"/>
    <w:basedOn w:val="CharStyle6"/>
    <w:rPr>
      <w:lang w:val="ru-RU" w:eastAsia="ru-RU" w:bidi="ru-RU"/>
      <w:w w:val="100"/>
      <w:spacing w:val="-10"/>
      <w:color w:val="000000"/>
      <w:position w:val="0"/>
    </w:rPr>
  </w:style>
  <w:style w:type="character" w:customStyle="1" w:styleId="CharStyle17">
    <w:name w:val="Подпись к таблице (2)_"/>
    <w:basedOn w:val="DefaultParagraphFont"/>
    <w:link w:val="Style16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0"/>
      <w:szCs w:val="10"/>
      <w:rFonts w:ascii="Times New Roman" w:eastAsia="Times New Roman" w:hAnsi="Times New Roman" w:cs="Times New Roman"/>
    </w:rPr>
  </w:style>
  <w:style w:type="character" w:customStyle="1" w:styleId="CharStyle19">
    <w:name w:val="Основной текст (3)_"/>
    <w:basedOn w:val="DefaultParagraphFont"/>
    <w:link w:val="Style18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character" w:customStyle="1" w:styleId="CharStyle20">
    <w:name w:val="Основной текст (3) + Интервал 0 pt"/>
    <w:basedOn w:val="CharStyle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3) + 9,5 pt,Не полужирный,Интервал 0 pt"/>
    <w:basedOn w:val="CharStyle19"/>
    <w:rPr>
      <w:lang w:val="ru-RU" w:eastAsia="ru-RU" w:bidi="ru-RU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22">
    <w:name w:val="Основной текст (3) + 14 pt"/>
    <w:basedOn w:val="CharStyle19"/>
    <w:rPr>
      <w:lang w:val="ru-RU" w:eastAsia="ru-RU" w:bidi="ru-RU"/>
      <w:sz w:val="28"/>
      <w:szCs w:val="28"/>
      <w:w w:val="100"/>
      <w:color w:val="000000"/>
      <w:position w:val="0"/>
    </w:rPr>
  </w:style>
  <w:style w:type="character" w:customStyle="1" w:styleId="CharStyle23">
    <w:name w:val="Основной текст (3) + Интервал 0 pt"/>
    <w:basedOn w:val="CharStyle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4">
    <w:name w:val="Основной текст (3) + 7 pt,Не полужирный,Интервал 0 pt"/>
    <w:basedOn w:val="CharStyle19"/>
    <w:rPr>
      <w:lang w:val="ru-RU" w:eastAsia="ru-RU" w:bidi="ru-RU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25">
    <w:name w:val="Основной текст (3) + 9,5 pt,Курсив,Интервал 0 pt"/>
    <w:basedOn w:val="CharStyle19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26">
    <w:name w:val="Заголовок №1 + Интервал 0 pt"/>
    <w:basedOn w:val="CharStyle6"/>
    <w:rPr>
      <w:lang w:val="ru-RU" w:eastAsia="ru-RU" w:bidi="ru-RU"/>
      <w:u w:val="single"/>
      <w:w w:val="100"/>
      <w:spacing w:val="-10"/>
      <w:color w:val="000000"/>
      <w:position w:val="0"/>
    </w:rPr>
  </w:style>
  <w:style w:type="character" w:customStyle="1" w:styleId="CharStyle27">
    <w:name w:val="Основной текст (3) + Не полужирный,Интервал 0 pt"/>
    <w:basedOn w:val="CharStyle19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8">
    <w:name w:val="Основной текст (3) + Интервал 1 pt"/>
    <w:basedOn w:val="CharStyle19"/>
    <w:rPr>
      <w:lang w:val="ru-RU" w:eastAsia="ru-RU" w:bidi="ru-RU"/>
      <w:w w:val="100"/>
      <w:spacing w:val="20"/>
      <w:color w:val="000000"/>
      <w:position w:val="0"/>
    </w:rPr>
  </w:style>
  <w:style w:type="character" w:customStyle="1" w:styleId="CharStyle29">
    <w:name w:val="Основной текст (3) + Интервал 0 pt"/>
    <w:basedOn w:val="CharStyle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0">
    <w:name w:val="Основной текст (3) + 9 pt,Не полужирный,Интервал 0 pt"/>
    <w:basedOn w:val="CharStyle19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1">
    <w:name w:val="Основной текст (3) + 14 pt,Интервал 0 pt"/>
    <w:basedOn w:val="CharStyle19"/>
    <w:rPr>
      <w:lang w:val="ru-RU" w:eastAsia="ru-RU" w:bidi="ru-RU"/>
      <w:sz w:val="28"/>
      <w:szCs w:val="28"/>
      <w:w w:val="100"/>
      <w:spacing w:val="0"/>
      <w:color w:val="000000"/>
      <w:position w:val="0"/>
    </w:rPr>
  </w:style>
  <w:style w:type="character" w:customStyle="1" w:styleId="CharStyle32">
    <w:name w:val="Основной текст (3) + 9 pt,Интервал 0 pt"/>
    <w:basedOn w:val="CharStyle19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33">
    <w:name w:val="Подпись к таблице + Интервал 0 pt"/>
    <w:basedOn w:val="CharStyle8"/>
    <w:rPr>
      <w:lang w:val="ru-RU" w:eastAsia="ru-RU" w:bidi="ru-RU"/>
      <w:u w:val="single"/>
      <w:w w:val="100"/>
      <w:spacing w:val="-10"/>
      <w:color w:val="000000"/>
      <w:position w:val="0"/>
    </w:rPr>
  </w:style>
  <w:style w:type="character" w:customStyle="1" w:styleId="CharStyle34">
    <w:name w:val="Основной текст (3) + 9,5 pt,Интервал 0 pt"/>
    <w:basedOn w:val="CharStyle19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35">
    <w:name w:val="Основной текст (3) + 10 pt,Не полужирный,Интервал 0 pt"/>
    <w:basedOn w:val="CharStyle19"/>
    <w:rPr>
      <w:lang w:val="en-US" w:eastAsia="en-US" w:bidi="en-US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36">
    <w:name w:val="Основной текст (3) + 4 pt,Не полужирный,Интервал 0 pt"/>
    <w:basedOn w:val="CharStyle19"/>
    <w:rPr>
      <w:lang w:val="ru-RU" w:eastAsia="ru-RU" w:bidi="ru-RU"/>
      <w:b/>
      <w:bCs/>
      <w:sz w:val="8"/>
      <w:szCs w:val="8"/>
      <w:w w:val="100"/>
      <w:spacing w:val="0"/>
      <w:color w:val="000000"/>
      <w:position w:val="0"/>
    </w:rPr>
  </w:style>
  <w:style w:type="character" w:customStyle="1" w:styleId="CharStyle37">
    <w:name w:val="Основной текст (3)"/>
    <w:basedOn w:val="CharStyle19"/>
    <w:rPr>
      <w:lang w:val="ru-RU" w:eastAsia="ru-RU" w:bidi="ru-RU"/>
      <w:sz w:val="23"/>
      <w:szCs w:val="23"/>
      <w:w w:val="100"/>
      <w:color w:val="000000"/>
      <w:position w:val="0"/>
    </w:rPr>
  </w:style>
  <w:style w:type="character" w:customStyle="1" w:styleId="CharStyle38">
    <w:name w:val="Основной текст (3) + Bookman Old Style,10 pt,Курсив,Интервал 0 pt"/>
    <w:basedOn w:val="CharStyle19"/>
    <w:rPr>
      <w:lang w:val="ru-RU" w:eastAsia="ru-RU" w:bidi="ru-RU"/>
      <w:i/>
      <w:iCs/>
      <w:sz w:val="20"/>
      <w:szCs w:val="20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39">
    <w:name w:val="Основной текст (3) + Bookman Old Style,4,5 pt,Не полужирный,Интервал 0 pt"/>
    <w:basedOn w:val="CharStyle19"/>
    <w:rPr>
      <w:lang w:val="ru-RU" w:eastAsia="ru-RU" w:bidi="ru-RU"/>
      <w:b/>
      <w:bCs/>
      <w:sz w:val="9"/>
      <w:szCs w:val="9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40">
    <w:name w:val="Основной текст (3) + 7,5 pt,Интервал 0 pt"/>
    <w:basedOn w:val="CharStyle19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41">
    <w:name w:val="Подпись к таблице"/>
    <w:basedOn w:val="CharStyle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3">
    <w:name w:val="Колонтитул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</w:rPr>
  </w:style>
  <w:style w:type="character" w:customStyle="1" w:styleId="CharStyle45">
    <w:name w:val="Колонтитул (2)_"/>
    <w:basedOn w:val="DefaultParagraphFont"/>
    <w:link w:val="Style44"/>
    <w:rPr>
      <w:lang w:val="en-US" w:eastAsia="en-US" w:bidi="en-US"/>
      <w:b w:val="0"/>
      <w:bCs w:val="0"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0"/>
    </w:rPr>
  </w:style>
  <w:style w:type="character" w:customStyle="1" w:styleId="CharStyle46">
    <w:name w:val="Колонтитул (2) + Малые прописные"/>
    <w:basedOn w:val="CharStyle45"/>
    <w:rPr>
      <w:smallCaps/>
      <w:w w:val="100"/>
      <w:color w:val="000000"/>
      <w:position w:val="0"/>
    </w:rPr>
  </w:style>
  <w:style w:type="character" w:customStyle="1" w:styleId="CharStyle47">
    <w:name w:val="Основной текст (3) + Arial Narrow,Не полужирный,Интервал 0 pt"/>
    <w:basedOn w:val="CharStyle19"/>
    <w:rPr>
      <w:lang w:val="ru-RU" w:eastAsia="ru-RU" w:bidi="ru-RU"/>
      <w:b/>
      <w:bCs/>
      <w:sz w:val="23"/>
      <w:szCs w:val="23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49">
    <w:name w:val="Основной текст (4)_"/>
    <w:basedOn w:val="DefaultParagraphFont"/>
    <w:link w:val="Style48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0"/>
    </w:rPr>
  </w:style>
  <w:style w:type="character" w:customStyle="1" w:styleId="CharStyle50">
    <w:name w:val="Основной текст (4) + 9,5 pt,Не курсив"/>
    <w:basedOn w:val="CharStyle49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51">
    <w:name w:val="Основной текст (4) + Полужирный,Не курсив,Интервал 0 pt"/>
    <w:basedOn w:val="CharStyle49"/>
    <w:rPr>
      <w:lang w:val="ru-RU" w:eastAsia="ru-RU" w:bidi="ru-RU"/>
      <w:b/>
      <w:bCs/>
      <w:i/>
      <w:iCs/>
      <w:w w:val="100"/>
      <w:spacing w:val="-10"/>
      <w:color w:val="000000"/>
      <w:position w:val="0"/>
    </w:rPr>
  </w:style>
  <w:style w:type="character" w:customStyle="1" w:styleId="CharStyle52">
    <w:name w:val="Основной текст (4) + 11,5 pt,Не курсив"/>
    <w:basedOn w:val="CharStyle49"/>
    <w:rPr>
      <w:lang w:val="ru-RU" w:eastAsia="ru-RU" w:bidi="ru-RU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53">
    <w:name w:val="Основной текст (4) + 11,5 pt,Полужирный,Не курсив,Интервал 0 pt"/>
    <w:basedOn w:val="CharStyle49"/>
    <w:rPr>
      <w:lang w:val="ru-RU" w:eastAsia="ru-RU" w:bidi="ru-RU"/>
      <w:b/>
      <w:bCs/>
      <w:i/>
      <w:iCs/>
      <w:sz w:val="23"/>
      <w:szCs w:val="23"/>
      <w:w w:val="100"/>
      <w:spacing w:val="-10"/>
      <w:color w:val="000000"/>
      <w:position w:val="0"/>
    </w:rPr>
  </w:style>
  <w:style w:type="character" w:customStyle="1" w:styleId="CharStyle54">
    <w:name w:val="Основной текст (4) + 4 pt"/>
    <w:basedOn w:val="CharStyle49"/>
    <w:rPr>
      <w:lang w:val="ru-RU" w:eastAsia="ru-RU" w:bidi="ru-RU"/>
      <w:sz w:val="8"/>
      <w:szCs w:val="8"/>
      <w:w w:val="100"/>
      <w:spacing w:val="0"/>
      <w:color w:val="000000"/>
      <w:position w:val="0"/>
    </w:rPr>
  </w:style>
  <w:style w:type="character" w:customStyle="1" w:styleId="CharStyle56">
    <w:name w:val="Основной текст (5)_"/>
    <w:basedOn w:val="DefaultParagraphFont"/>
    <w:link w:val="Style55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7">
    <w:name w:val="Основной текст (5) + Не курсив"/>
    <w:basedOn w:val="CharStyle56"/>
    <w:rPr>
      <w:lang w:val="1024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58">
    <w:name w:val="Основной текст (5)"/>
    <w:basedOn w:val="CharStyle56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60">
    <w:name w:val="Основной текст (6)_"/>
    <w:basedOn w:val="DefaultParagraphFont"/>
    <w:link w:val="Style59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61">
    <w:name w:val="Основной текст (6)"/>
    <w:basedOn w:val="CharStyle60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62">
    <w:name w:val="Основной текст (5) + 11,5 pt,Не курсив"/>
    <w:basedOn w:val="CharStyle56"/>
    <w:rPr>
      <w:lang w:val="ru-RU" w:eastAsia="ru-RU" w:bidi="ru-RU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63">
    <w:name w:val="Основной текст (5) + 11,5 pt,Полужирный,Не курсив"/>
    <w:basedOn w:val="CharStyle56"/>
    <w:rPr>
      <w:lang w:val="ru-RU" w:eastAsia="ru-RU" w:bidi="ru-RU"/>
      <w:b/>
      <w:bCs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64">
    <w:name w:val="Основной текст (5) + 9,5 pt,Не курсив"/>
    <w:basedOn w:val="CharStyle56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65">
    <w:name w:val="Заголовок №1"/>
    <w:basedOn w:val="CharStyle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6">
    <w:name w:val="Основной текст (5) + 11,5 pt,Полужирный,Не курсив,Интервал 0 pt"/>
    <w:basedOn w:val="CharStyle56"/>
    <w:rPr>
      <w:lang w:val="ru-RU" w:eastAsia="ru-RU" w:bidi="ru-RU"/>
      <w:b/>
      <w:bCs/>
      <w:i/>
      <w:iCs/>
      <w:sz w:val="23"/>
      <w:szCs w:val="23"/>
      <w:w w:val="100"/>
      <w:spacing w:val="-10"/>
      <w:color w:val="000000"/>
      <w:position w:val="0"/>
    </w:rPr>
  </w:style>
  <w:style w:type="character" w:customStyle="1" w:styleId="CharStyle67">
    <w:name w:val="Основной текст (5) + 14 pt,Полужирный,Не курсив,Интервал 0 pt"/>
    <w:basedOn w:val="CharStyle56"/>
    <w:rPr>
      <w:lang w:val="ru-RU" w:eastAsia="ru-RU" w:bidi="ru-RU"/>
      <w:b/>
      <w:bCs/>
      <w:i/>
      <w:iCs/>
      <w:sz w:val="28"/>
      <w:szCs w:val="28"/>
      <w:w w:val="100"/>
      <w:spacing w:val="-10"/>
      <w:color w:val="000000"/>
      <w:position w:val="0"/>
    </w:rPr>
  </w:style>
  <w:style w:type="character" w:customStyle="1" w:styleId="CharStyle68">
    <w:name w:val="Основной текст (5) + 11,5 pt,Полужирный,Не курсив"/>
    <w:basedOn w:val="CharStyle56"/>
    <w:rPr>
      <w:lang w:val="ru-RU" w:eastAsia="ru-RU" w:bidi="ru-RU"/>
      <w:b/>
      <w:bCs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69">
    <w:name w:val="Основной текст (5) + 9,5 pt,Полужирный,Интервал 0 pt"/>
    <w:basedOn w:val="CharStyle56"/>
    <w:rPr>
      <w:lang w:val="ru-RU" w:eastAsia="ru-RU" w:bidi="ru-RU"/>
      <w:b/>
      <w:bCs/>
      <w:sz w:val="19"/>
      <w:szCs w:val="19"/>
      <w:w w:val="100"/>
      <w:spacing w:val="-10"/>
      <w:color w:val="000000"/>
      <w:position w:val="0"/>
    </w:rPr>
  </w:style>
  <w:style w:type="character" w:customStyle="1" w:styleId="CharStyle70">
    <w:name w:val="Основной текст (5) + Lucida Sans Unicode,5 pt,Не курсив"/>
    <w:basedOn w:val="CharStyle56"/>
    <w:rPr>
      <w:lang w:val="en-US" w:eastAsia="en-US" w:bidi="en-US"/>
      <w:i/>
      <w:iCs/>
      <w:sz w:val="10"/>
      <w:szCs w:val="10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71">
    <w:name w:val="Основной текст (5) + Не курсив"/>
    <w:basedOn w:val="CharStyle56"/>
    <w:rPr>
      <w:lang w:val="ru-RU" w:eastAsia="ru-RU" w:bidi="ru-RU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73">
    <w:name w:val="Основной текст (7)_"/>
    <w:basedOn w:val="DefaultParagraphFont"/>
    <w:link w:val="Style72"/>
    <w:rPr>
      <w:b/>
      <w:bCs/>
      <w:i/>
      <w:iCs/>
      <w:u w:val="none"/>
      <w:strike w:val="0"/>
      <w:smallCaps w:val="0"/>
      <w:sz w:val="62"/>
      <w:szCs w:val="62"/>
      <w:rFonts w:ascii="Courier New" w:eastAsia="Courier New" w:hAnsi="Courier New" w:cs="Courier New"/>
    </w:rPr>
  </w:style>
  <w:style w:type="character" w:customStyle="1" w:styleId="CharStyle75">
    <w:name w:val="Основной текст (9)_"/>
    <w:basedOn w:val="DefaultParagraphFont"/>
    <w:link w:val="Style74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77">
    <w:name w:val="Основной текст (8)_"/>
    <w:basedOn w:val="DefaultParagraphFont"/>
    <w:link w:val="Style7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8">
    <w:name w:val="Основной текст (7) + Times New Roman,14 pt,Не курсив"/>
    <w:basedOn w:val="CharStyle73"/>
    <w:rPr>
      <w:lang w:val="ru-RU" w:eastAsia="ru-RU" w:bidi="ru-RU"/>
      <w:i/>
      <w:i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9">
    <w:name w:val="Основной текст (7) + Times New Roman,14 pt,Не полужирный"/>
    <w:basedOn w:val="CharStyle73"/>
    <w:rPr>
      <w:lang w:val="ru-RU" w:eastAsia="ru-RU" w:bidi="ru-RU"/>
      <w:b/>
      <w:b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right"/>
      <w:spacing w:line="322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outlineLvl w:val="0"/>
      <w:spacing w:line="322" w:lineRule="exact"/>
      <w:ind w:hanging="1500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Подпись к таблице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6">
    <w:name w:val="Подпись к таблице (2)"/>
    <w:basedOn w:val="Normal"/>
    <w:link w:val="CharStyle17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0"/>
      <w:szCs w:val="10"/>
      <w:rFonts w:ascii="Times New Roman" w:eastAsia="Times New Roman" w:hAnsi="Times New Roman" w:cs="Times New Roman"/>
    </w:rPr>
  </w:style>
  <w:style w:type="paragraph" w:customStyle="1" w:styleId="Style18">
    <w:name w:val="Основной текст (3)"/>
    <w:basedOn w:val="Normal"/>
    <w:link w:val="CharStyle1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paragraph" w:customStyle="1" w:styleId="Style42">
    <w:name w:val="Колонтитул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</w:rPr>
  </w:style>
  <w:style w:type="paragraph" w:customStyle="1" w:styleId="Style44">
    <w:name w:val="Колонтитул (2)"/>
    <w:basedOn w:val="Normal"/>
    <w:link w:val="CharStyle45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0"/>
    </w:rPr>
  </w:style>
  <w:style w:type="paragraph" w:customStyle="1" w:styleId="Style48">
    <w:name w:val="Основной текст (4)"/>
    <w:basedOn w:val="Normal"/>
    <w:link w:val="CharStyle49"/>
    <w:pPr>
      <w:widowControl w:val="0"/>
      <w:shd w:val="clear" w:color="auto" w:fill="FFFFFF"/>
      <w:jc w:val="center"/>
      <w:spacing w:line="317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0"/>
    </w:rPr>
  </w:style>
  <w:style w:type="paragraph" w:customStyle="1" w:styleId="Style55">
    <w:name w:val="Основной текст (5)"/>
    <w:basedOn w:val="Normal"/>
    <w:link w:val="CharStyle56"/>
    <w:pPr>
      <w:widowControl w:val="0"/>
      <w:shd w:val="clear" w:color="auto" w:fill="FFFFFF"/>
      <w:jc w:val="center"/>
      <w:spacing w:line="278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9">
    <w:name w:val="Основной текст (6)"/>
    <w:basedOn w:val="Normal"/>
    <w:link w:val="CharStyle60"/>
    <w:pPr>
      <w:widowControl w:val="0"/>
      <w:shd w:val="clear" w:color="auto" w:fill="FFFFFF"/>
      <w:jc w:val="both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72">
    <w:name w:val="Основной текст (7)"/>
    <w:basedOn w:val="Normal"/>
    <w:link w:val="CharStyle73"/>
    <w:pPr>
      <w:widowControl w:val="0"/>
      <w:shd w:val="clear" w:color="auto" w:fill="FFFFFF"/>
      <w:spacing w:after="480" w:line="0" w:lineRule="exact"/>
    </w:pPr>
    <w:rPr>
      <w:b/>
      <w:bCs/>
      <w:i/>
      <w:iCs/>
      <w:u w:val="none"/>
      <w:strike w:val="0"/>
      <w:smallCaps w:val="0"/>
      <w:sz w:val="62"/>
      <w:szCs w:val="62"/>
      <w:rFonts w:ascii="Courier New" w:eastAsia="Courier New" w:hAnsi="Courier New" w:cs="Courier New"/>
    </w:rPr>
  </w:style>
  <w:style w:type="paragraph" w:customStyle="1" w:styleId="Style74">
    <w:name w:val="Основной текст (9)"/>
    <w:basedOn w:val="Normal"/>
    <w:link w:val="CharStyle7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76">
    <w:name w:val="Основной текст (8)"/>
    <w:basedOn w:val="Normal"/>
    <w:link w:val="CharStyle77"/>
    <w:pPr>
      <w:widowControl w:val="0"/>
      <w:shd w:val="clear" w:color="auto" w:fill="FFFFFF"/>
      <w:spacing w:after="14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